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8ED5E" w14:textId="7E87112D" w:rsidR="008D7C8B" w:rsidRPr="008208C8" w:rsidRDefault="00DA4C11" w:rsidP="008D7C8B">
      <w:pPr>
        <w:jc w:val="center"/>
        <w:rPr>
          <w:rFonts w:ascii="ＭＳ 明朝" w:hAnsi="ＭＳ 明朝" w:cs="ＭＳ 明朝"/>
          <w:color w:val="auto"/>
          <w:sz w:val="24"/>
        </w:rPr>
      </w:pPr>
      <w:r>
        <w:rPr>
          <w:rFonts w:ascii="ＭＳ 明朝" w:hAnsi="ＭＳ 明朝" w:cs="ＭＳ 明朝" w:hint="eastAsia"/>
          <w:color w:val="auto"/>
          <w:sz w:val="24"/>
        </w:rPr>
        <w:t>長浜市立湖北病院</w:t>
      </w:r>
      <w:bookmarkStart w:id="0" w:name="_GoBack"/>
      <w:bookmarkEnd w:id="0"/>
      <w:r w:rsidR="00671FEE">
        <w:rPr>
          <w:rFonts w:ascii="ＭＳ 明朝" w:hAnsi="ＭＳ 明朝" w:cs="ＭＳ 明朝" w:hint="eastAsia"/>
          <w:color w:val="auto"/>
          <w:sz w:val="24"/>
        </w:rPr>
        <w:t>年末</w:t>
      </w:r>
      <w:r w:rsidR="00671FEE">
        <w:rPr>
          <w:rFonts w:ascii="ＭＳ 明朝" w:hAnsi="ＭＳ 明朝" w:cs="ＭＳ 明朝"/>
          <w:color w:val="auto"/>
          <w:sz w:val="24"/>
        </w:rPr>
        <w:t>調整</w:t>
      </w:r>
      <w:r w:rsidR="007E38A1">
        <w:rPr>
          <w:rFonts w:ascii="ＭＳ 明朝" w:hAnsi="ＭＳ 明朝" w:cs="ＭＳ 明朝" w:hint="eastAsia"/>
          <w:color w:val="auto"/>
          <w:sz w:val="24"/>
        </w:rPr>
        <w:t>システム</w:t>
      </w:r>
      <w:r w:rsidR="008D7C8B" w:rsidRPr="008208C8">
        <w:rPr>
          <w:rFonts w:ascii="ＭＳ 明朝" w:hAnsi="ＭＳ 明朝" w:cs="ＭＳ 明朝" w:hint="eastAsia"/>
          <w:color w:val="auto"/>
          <w:sz w:val="24"/>
        </w:rPr>
        <w:t>サービス利用</w:t>
      </w:r>
      <w:r w:rsidR="008D7C8B" w:rsidRPr="008208C8">
        <w:rPr>
          <w:rFonts w:ascii="ＭＳ 明朝" w:hAnsi="ＭＳ 明朝" w:cs="ＭＳ 明朝"/>
          <w:color w:val="auto"/>
          <w:sz w:val="24"/>
        </w:rPr>
        <w:t>仕様書</w:t>
      </w:r>
    </w:p>
    <w:p w14:paraId="2746EA58" w14:textId="77777777" w:rsidR="008D7C8B" w:rsidRPr="008208C8" w:rsidRDefault="008D7C8B" w:rsidP="008D7C8B">
      <w:pPr>
        <w:jc w:val="left"/>
        <w:rPr>
          <w:rFonts w:ascii="ＭＳ 明朝" w:hAnsi="ＭＳ 明朝" w:cs="ＭＳ 明朝"/>
          <w:color w:val="auto"/>
        </w:rPr>
      </w:pPr>
    </w:p>
    <w:p w14:paraId="6698F879" w14:textId="77777777" w:rsidR="009A21C2" w:rsidRPr="008208C8" w:rsidRDefault="009A21C2" w:rsidP="0030788D">
      <w:pPr>
        <w:pStyle w:val="a3"/>
        <w:numPr>
          <w:ilvl w:val="0"/>
          <w:numId w:val="2"/>
        </w:numPr>
        <w:ind w:leftChars="0"/>
        <w:rPr>
          <w:rFonts w:ascii="ＭＳ 明朝" w:hAnsi="ＭＳ 明朝"/>
        </w:rPr>
      </w:pPr>
      <w:r w:rsidRPr="008208C8">
        <w:rPr>
          <w:rFonts w:ascii="ＭＳ 明朝" w:hAnsi="ＭＳ 明朝" w:hint="eastAsia"/>
        </w:rPr>
        <w:t>総則</w:t>
      </w:r>
    </w:p>
    <w:p w14:paraId="1581373D" w14:textId="77777777" w:rsidR="0030788D" w:rsidRPr="008208C8" w:rsidRDefault="009A21C2" w:rsidP="00553578">
      <w:pPr>
        <w:pStyle w:val="a3"/>
        <w:numPr>
          <w:ilvl w:val="1"/>
          <w:numId w:val="2"/>
        </w:numPr>
        <w:ind w:leftChars="0" w:left="0" w:firstLineChars="67" w:firstLine="141"/>
        <w:rPr>
          <w:rFonts w:ascii="ＭＳ 明朝" w:hAnsi="ＭＳ 明朝"/>
        </w:rPr>
      </w:pPr>
      <w:r w:rsidRPr="008208C8">
        <w:rPr>
          <w:rFonts w:ascii="ＭＳ 明朝" w:hAnsi="ＭＳ 明朝" w:hint="eastAsia"/>
        </w:rPr>
        <w:t>件名</w:t>
      </w:r>
    </w:p>
    <w:p w14:paraId="1930ED9D" w14:textId="36A2A9E3" w:rsidR="0030788D" w:rsidRPr="008208C8" w:rsidRDefault="00DA4C11" w:rsidP="00DA4C11">
      <w:pPr>
        <w:ind w:firstLineChars="350" w:firstLine="735"/>
        <w:rPr>
          <w:rFonts w:ascii="ＭＳ 明朝" w:hAnsi="ＭＳ 明朝"/>
        </w:rPr>
      </w:pPr>
      <w:r>
        <w:rPr>
          <w:rFonts w:ascii="ＭＳ 明朝" w:hAnsi="ＭＳ 明朝" w:cstheme="minorBidi" w:hint="eastAsia"/>
          <w:color w:val="auto"/>
          <w:kern w:val="2"/>
        </w:rPr>
        <w:t>長浜市立湖北病院</w:t>
      </w:r>
      <w:r w:rsidR="00671FEE">
        <w:rPr>
          <w:rFonts w:ascii="ＭＳ 明朝" w:hAnsi="ＭＳ 明朝" w:cstheme="minorBidi" w:hint="eastAsia"/>
          <w:color w:val="auto"/>
          <w:kern w:val="2"/>
        </w:rPr>
        <w:t>年末調整</w:t>
      </w:r>
      <w:r w:rsidR="007E38A1">
        <w:rPr>
          <w:rFonts w:ascii="ＭＳ 明朝" w:hAnsi="ＭＳ 明朝" w:cstheme="minorBidi" w:hint="eastAsia"/>
          <w:color w:val="auto"/>
          <w:kern w:val="2"/>
        </w:rPr>
        <w:t>システム</w:t>
      </w:r>
      <w:r w:rsidR="009A21C2" w:rsidRPr="008208C8">
        <w:rPr>
          <w:rFonts w:ascii="ＭＳ 明朝" w:hAnsi="ＭＳ 明朝" w:cstheme="minorBidi" w:hint="eastAsia"/>
          <w:color w:val="auto"/>
          <w:kern w:val="2"/>
        </w:rPr>
        <w:t>サービス利用</w:t>
      </w:r>
    </w:p>
    <w:p w14:paraId="05185A55" w14:textId="77777777" w:rsidR="0030788D" w:rsidRPr="00DA4C11" w:rsidRDefault="0030788D" w:rsidP="0030788D">
      <w:pPr>
        <w:pStyle w:val="a3"/>
        <w:ind w:leftChars="0" w:left="1140"/>
        <w:rPr>
          <w:rFonts w:ascii="ＭＳ 明朝" w:hAnsi="ＭＳ 明朝"/>
        </w:rPr>
      </w:pPr>
    </w:p>
    <w:p w14:paraId="258D575E" w14:textId="77777777" w:rsidR="0015652D" w:rsidRPr="0015652D" w:rsidRDefault="009A21C2" w:rsidP="0015652D">
      <w:pPr>
        <w:pStyle w:val="a3"/>
        <w:numPr>
          <w:ilvl w:val="1"/>
          <w:numId w:val="2"/>
        </w:numPr>
        <w:ind w:leftChars="0" w:left="851" w:hanging="709"/>
        <w:rPr>
          <w:rFonts w:ascii="ＭＳ 明朝" w:hAnsi="ＭＳ 明朝"/>
        </w:rPr>
      </w:pPr>
      <w:r w:rsidRPr="008208C8">
        <w:rPr>
          <w:rFonts w:ascii="ＭＳ 明朝" w:hAnsi="ＭＳ 明朝" w:cstheme="minorBidi" w:hint="eastAsia"/>
          <w:color w:val="auto"/>
          <w:kern w:val="2"/>
        </w:rPr>
        <w:t>業務目的</w:t>
      </w:r>
    </w:p>
    <w:p w14:paraId="0315428E" w14:textId="0E65001C" w:rsidR="00783A53" w:rsidRPr="00783A53" w:rsidRDefault="0030788D" w:rsidP="00BE6D56">
      <w:pPr>
        <w:pStyle w:val="a3"/>
        <w:ind w:leftChars="200" w:left="420" w:firstLineChars="150" w:firstLine="315"/>
        <w:rPr>
          <w:rFonts w:ascii="ＭＳ 明朝" w:hAnsi="ＭＳ 明朝" w:cstheme="minorBidi"/>
          <w:color w:val="auto"/>
          <w:kern w:val="2"/>
        </w:rPr>
      </w:pPr>
      <w:r w:rsidRPr="0015652D">
        <w:rPr>
          <w:rFonts w:ascii="ＭＳ 明朝" w:hAnsi="ＭＳ 明朝" w:cstheme="minorBidi" w:hint="eastAsia"/>
          <w:color w:val="auto"/>
          <w:kern w:val="2"/>
        </w:rPr>
        <w:t>新たに</w:t>
      </w:r>
      <w:r w:rsidR="001E161F">
        <w:rPr>
          <w:rFonts w:ascii="ＭＳ 明朝" w:hAnsi="ＭＳ 明朝" w:cstheme="minorBidi" w:hint="eastAsia"/>
          <w:color w:val="auto"/>
          <w:kern w:val="2"/>
        </w:rPr>
        <w:t>年末調整</w:t>
      </w:r>
      <w:r w:rsidRPr="0015652D">
        <w:rPr>
          <w:rFonts w:ascii="ＭＳ 明朝" w:hAnsi="ＭＳ 明朝" w:cstheme="minorBidi" w:hint="eastAsia"/>
          <w:color w:val="auto"/>
          <w:kern w:val="2"/>
        </w:rPr>
        <w:t>システムサービスを利用することにより、</w:t>
      </w:r>
      <w:r w:rsidR="00951564">
        <w:rPr>
          <w:rFonts w:ascii="ＭＳ 明朝" w:hAnsi="ＭＳ 明朝" w:cstheme="minorBidi" w:hint="eastAsia"/>
          <w:color w:val="auto"/>
          <w:kern w:val="2"/>
        </w:rPr>
        <w:t>ペーパーレス化及び</w:t>
      </w:r>
      <w:r w:rsidRPr="00783A53">
        <w:rPr>
          <w:rFonts w:ascii="ＭＳ 明朝" w:hAnsi="ＭＳ 明朝" w:cstheme="minorBidi" w:hint="eastAsia"/>
          <w:color w:val="auto"/>
          <w:kern w:val="2"/>
        </w:rPr>
        <w:t>事務の効率</w:t>
      </w:r>
      <w:r w:rsidR="00607978">
        <w:rPr>
          <w:rFonts w:ascii="ＭＳ 明朝" w:hAnsi="ＭＳ 明朝" w:cstheme="minorBidi" w:hint="eastAsia"/>
          <w:color w:val="auto"/>
          <w:kern w:val="2"/>
        </w:rPr>
        <w:t>化</w:t>
      </w:r>
      <w:r w:rsidR="00607978">
        <w:rPr>
          <w:rFonts w:ascii="ＭＳ 明朝" w:hAnsi="ＭＳ 明朝" w:cstheme="minorBidi"/>
          <w:color w:val="auto"/>
          <w:kern w:val="2"/>
        </w:rPr>
        <w:t>を行い作業時間</w:t>
      </w:r>
      <w:r w:rsidR="00BE6D56">
        <w:rPr>
          <w:rFonts w:ascii="ＭＳ 明朝" w:hAnsi="ＭＳ 明朝" w:cstheme="minorBidi" w:hint="eastAsia"/>
          <w:color w:val="auto"/>
          <w:kern w:val="2"/>
        </w:rPr>
        <w:t>の</w:t>
      </w:r>
      <w:r w:rsidR="00BE6D56">
        <w:rPr>
          <w:rFonts w:ascii="ＭＳ 明朝" w:hAnsi="ＭＳ 明朝" w:cstheme="minorBidi"/>
          <w:color w:val="auto"/>
          <w:kern w:val="2"/>
        </w:rPr>
        <w:t>短縮</w:t>
      </w:r>
      <w:r w:rsidR="00BE6D56">
        <w:rPr>
          <w:rFonts w:ascii="ＭＳ 明朝" w:hAnsi="ＭＳ 明朝" w:cstheme="minorBidi" w:hint="eastAsia"/>
          <w:color w:val="auto"/>
          <w:kern w:val="2"/>
        </w:rPr>
        <w:t>を</w:t>
      </w:r>
      <w:r w:rsidRPr="00783A53">
        <w:rPr>
          <w:rFonts w:ascii="ＭＳ 明朝" w:hAnsi="ＭＳ 明朝" w:cstheme="minorBidi" w:hint="eastAsia"/>
          <w:color w:val="auto"/>
          <w:kern w:val="2"/>
        </w:rPr>
        <w:t>目的とする。</w:t>
      </w:r>
    </w:p>
    <w:p w14:paraId="6CEE8D5E" w14:textId="77777777" w:rsidR="00783A53" w:rsidRDefault="0030788D" w:rsidP="00783A53">
      <w:pPr>
        <w:pStyle w:val="a3"/>
        <w:ind w:leftChars="100" w:left="210" w:firstLineChars="250" w:firstLine="525"/>
        <w:rPr>
          <w:rFonts w:ascii="ＭＳ 明朝" w:hAnsi="ＭＳ 明朝" w:cstheme="minorBidi"/>
          <w:color w:val="auto"/>
          <w:kern w:val="2"/>
        </w:rPr>
      </w:pPr>
      <w:r w:rsidRPr="00783A53">
        <w:rPr>
          <w:rFonts w:ascii="ＭＳ 明朝" w:hAnsi="ＭＳ 明朝" w:cstheme="minorBidi" w:hint="eastAsia"/>
          <w:color w:val="auto"/>
          <w:kern w:val="2"/>
        </w:rPr>
        <w:t>また、セキュアなクラウドサービスを利用することによって業務用端末だけでなく</w:t>
      </w:r>
    </w:p>
    <w:p w14:paraId="31C6EC28" w14:textId="53C1DCBB" w:rsidR="0030788D" w:rsidRPr="00783A53" w:rsidRDefault="0030788D" w:rsidP="00951564">
      <w:pPr>
        <w:ind w:leftChars="200" w:left="420" w:firstLineChars="2" w:firstLine="4"/>
        <w:rPr>
          <w:rFonts w:ascii="ＭＳ 明朝" w:hAnsi="ＭＳ 明朝" w:cstheme="minorBidi"/>
          <w:color w:val="auto"/>
          <w:kern w:val="2"/>
        </w:rPr>
      </w:pPr>
      <w:r w:rsidRPr="00783A53">
        <w:rPr>
          <w:rFonts w:ascii="ＭＳ 明朝" w:hAnsi="ＭＳ 明朝" w:cstheme="minorBidi" w:hint="eastAsia"/>
          <w:color w:val="auto"/>
          <w:kern w:val="2"/>
        </w:rPr>
        <w:t>職員個人の電子デバイスを利用することで時間や場所にとらわれること</w:t>
      </w:r>
      <w:r w:rsidR="00783A53">
        <w:rPr>
          <w:rFonts w:ascii="ＭＳ 明朝" w:hAnsi="ＭＳ 明朝" w:cstheme="minorBidi" w:hint="eastAsia"/>
          <w:color w:val="auto"/>
          <w:kern w:val="2"/>
        </w:rPr>
        <w:t>の</w:t>
      </w:r>
      <w:r w:rsidRPr="00783A53">
        <w:rPr>
          <w:rFonts w:ascii="ＭＳ 明朝" w:hAnsi="ＭＳ 明朝" w:cstheme="minorBidi" w:hint="eastAsia"/>
          <w:color w:val="auto"/>
          <w:kern w:val="2"/>
        </w:rPr>
        <w:t>ない柔軟な業務形態を可能にし、職員の執務環境を向上させることを目指す。</w:t>
      </w:r>
    </w:p>
    <w:p w14:paraId="375E817D" w14:textId="77777777" w:rsidR="009A21C2" w:rsidRPr="008208C8" w:rsidRDefault="009A21C2" w:rsidP="0030788D">
      <w:pPr>
        <w:suppressAutoHyphens w:val="0"/>
        <w:ind w:left="200" w:hanging="200"/>
        <w:rPr>
          <w:rFonts w:ascii="ＭＳ 明朝" w:hAnsi="ＭＳ 明朝" w:cstheme="minorBidi"/>
          <w:color w:val="auto"/>
          <w:kern w:val="2"/>
        </w:rPr>
      </w:pPr>
    </w:p>
    <w:p w14:paraId="3F9A72C6" w14:textId="77777777" w:rsidR="009A21C2" w:rsidRDefault="009A21C2" w:rsidP="0030788D">
      <w:pPr>
        <w:pStyle w:val="a3"/>
        <w:numPr>
          <w:ilvl w:val="0"/>
          <w:numId w:val="2"/>
        </w:numPr>
        <w:suppressAutoHyphens w:val="0"/>
        <w:ind w:leftChars="0"/>
        <w:rPr>
          <w:rFonts w:ascii="ＭＳ 明朝" w:hAnsi="ＭＳ 明朝" w:cstheme="minorBidi"/>
          <w:color w:val="auto"/>
          <w:kern w:val="2"/>
        </w:rPr>
      </w:pPr>
      <w:r w:rsidRPr="008208C8">
        <w:rPr>
          <w:rFonts w:ascii="ＭＳ 明朝" w:hAnsi="ＭＳ 明朝" w:cstheme="minorBidi" w:hint="eastAsia"/>
          <w:color w:val="auto"/>
          <w:kern w:val="2"/>
        </w:rPr>
        <w:t>業務概要</w:t>
      </w:r>
    </w:p>
    <w:p w14:paraId="00CBB0ED" w14:textId="77777777" w:rsidR="00DB1788" w:rsidRDefault="00F87E76" w:rsidP="00DB1788">
      <w:pPr>
        <w:pStyle w:val="a3"/>
        <w:numPr>
          <w:ilvl w:val="1"/>
          <w:numId w:val="2"/>
        </w:numPr>
        <w:suppressAutoHyphens w:val="0"/>
        <w:ind w:leftChars="0" w:left="851" w:hanging="709"/>
        <w:rPr>
          <w:rFonts w:ascii="ＭＳ 明朝" w:hAnsi="ＭＳ 明朝" w:cstheme="minorBidi"/>
          <w:color w:val="auto"/>
          <w:kern w:val="2"/>
        </w:rPr>
      </w:pPr>
      <w:r w:rsidRPr="008208C8">
        <w:rPr>
          <w:rFonts w:ascii="ＭＳ 明朝" w:hAnsi="ＭＳ 明朝" w:cstheme="minorBidi" w:hint="eastAsia"/>
          <w:color w:val="auto"/>
          <w:kern w:val="2"/>
        </w:rPr>
        <w:t>機能要件</w:t>
      </w:r>
    </w:p>
    <w:p w14:paraId="75B84AB7" w14:textId="77777777" w:rsidR="000F3B92" w:rsidRDefault="00AD6F5A" w:rsidP="000F3B92">
      <w:pPr>
        <w:suppressAutoHyphens w:val="0"/>
        <w:ind w:leftChars="100" w:left="210" w:firstLineChars="250" w:firstLine="525"/>
        <w:jc w:val="left"/>
        <w:rPr>
          <w:rFonts w:ascii="ＭＳ 明朝" w:hAnsi="ＭＳ 明朝" w:cstheme="minorBidi"/>
          <w:color w:val="auto"/>
          <w:kern w:val="2"/>
        </w:rPr>
      </w:pPr>
      <w:r>
        <w:rPr>
          <w:rFonts w:ascii="ＭＳ 明朝" w:hAnsi="ＭＳ 明朝" w:cstheme="minorBidi" w:hint="eastAsia"/>
          <w:color w:val="auto"/>
          <w:kern w:val="2"/>
        </w:rPr>
        <w:t>単独</w:t>
      </w:r>
      <w:r w:rsidR="000F3B92">
        <w:rPr>
          <w:rFonts w:ascii="ＭＳ 明朝" w:hAnsi="ＭＳ 明朝" w:cstheme="minorBidi" w:hint="eastAsia"/>
          <w:color w:val="auto"/>
          <w:kern w:val="2"/>
        </w:rPr>
        <w:t>の</w:t>
      </w:r>
      <w:r>
        <w:rPr>
          <w:rFonts w:ascii="ＭＳ 明朝" w:hAnsi="ＭＳ 明朝" w:cstheme="minorBidi" w:hint="eastAsia"/>
          <w:color w:val="auto"/>
          <w:kern w:val="2"/>
        </w:rPr>
        <w:t>サービスにおいて</w:t>
      </w:r>
      <w:r w:rsidR="00F87E76" w:rsidRPr="00DB1788">
        <w:rPr>
          <w:rFonts w:ascii="ＭＳ 明朝" w:hAnsi="ＭＳ 明朝" w:cstheme="minorBidi" w:hint="eastAsia"/>
          <w:color w:val="auto"/>
          <w:kern w:val="2"/>
        </w:rPr>
        <w:t>「別紙　機能要件書」の各事項を</w:t>
      </w:r>
      <w:r>
        <w:rPr>
          <w:rFonts w:ascii="ＭＳ 明朝" w:hAnsi="ＭＳ 明朝" w:cstheme="minorBidi" w:hint="eastAsia"/>
          <w:color w:val="auto"/>
          <w:kern w:val="2"/>
        </w:rPr>
        <w:t>全て</w:t>
      </w:r>
      <w:r w:rsidR="00F87E76" w:rsidRPr="00DB1788">
        <w:rPr>
          <w:rFonts w:ascii="ＭＳ 明朝" w:hAnsi="ＭＳ 明朝" w:cstheme="minorBidi" w:hint="eastAsia"/>
          <w:color w:val="auto"/>
          <w:kern w:val="2"/>
        </w:rPr>
        <w:t>満たすものである</w:t>
      </w:r>
    </w:p>
    <w:p w14:paraId="4E1E665C" w14:textId="626FCA7F" w:rsidR="00F87E76" w:rsidRPr="00DB1788" w:rsidRDefault="00F87E76" w:rsidP="000F3B92">
      <w:pPr>
        <w:suppressAutoHyphens w:val="0"/>
        <w:ind w:firstLineChars="270" w:firstLine="567"/>
        <w:jc w:val="left"/>
        <w:rPr>
          <w:rFonts w:ascii="ＭＳ 明朝" w:hAnsi="ＭＳ 明朝" w:cstheme="minorBidi"/>
          <w:color w:val="auto"/>
          <w:kern w:val="2"/>
        </w:rPr>
      </w:pPr>
      <w:r w:rsidRPr="00DB1788">
        <w:rPr>
          <w:rFonts w:ascii="ＭＳ 明朝" w:hAnsi="ＭＳ 明朝" w:cstheme="minorBidi" w:hint="eastAsia"/>
          <w:color w:val="auto"/>
          <w:kern w:val="2"/>
        </w:rPr>
        <w:t>こととする。</w:t>
      </w:r>
    </w:p>
    <w:p w14:paraId="7062C13E" w14:textId="77777777" w:rsidR="0015652D" w:rsidRPr="0015652D" w:rsidRDefault="0015652D" w:rsidP="0015652D">
      <w:pPr>
        <w:pStyle w:val="a3"/>
        <w:suppressAutoHyphens w:val="0"/>
        <w:ind w:leftChars="0" w:left="706"/>
        <w:rPr>
          <w:rFonts w:ascii="ＭＳ 明朝" w:hAnsi="ＭＳ 明朝" w:cstheme="minorBidi"/>
          <w:color w:val="auto"/>
          <w:kern w:val="2"/>
        </w:rPr>
      </w:pPr>
    </w:p>
    <w:p w14:paraId="783C3A09" w14:textId="77777777" w:rsidR="000F3B92" w:rsidRDefault="00AD6F5A" w:rsidP="00AD6F5A">
      <w:pPr>
        <w:pStyle w:val="a3"/>
        <w:numPr>
          <w:ilvl w:val="1"/>
          <w:numId w:val="2"/>
        </w:numPr>
        <w:suppressAutoHyphens w:val="0"/>
        <w:ind w:leftChars="0" w:left="851" w:hanging="709"/>
        <w:jc w:val="left"/>
        <w:rPr>
          <w:rFonts w:ascii="ＭＳ 明朝" w:hAnsi="ＭＳ 明朝" w:cstheme="minorBidi"/>
          <w:color w:val="auto"/>
          <w:kern w:val="2"/>
        </w:rPr>
      </w:pPr>
      <w:r>
        <w:rPr>
          <w:rFonts w:ascii="ＭＳ 明朝" w:hAnsi="ＭＳ 明朝" w:cstheme="minorBidi" w:hint="eastAsia"/>
          <w:color w:val="auto"/>
          <w:kern w:val="2"/>
        </w:rPr>
        <w:t>利用対象</w:t>
      </w:r>
      <w:r w:rsidR="000715AE" w:rsidRPr="008208C8">
        <w:rPr>
          <w:rFonts w:ascii="ＭＳ 明朝" w:hAnsi="ＭＳ 明朝" w:cstheme="minorBidi" w:hint="eastAsia"/>
          <w:color w:val="auto"/>
          <w:kern w:val="2"/>
        </w:rPr>
        <w:t>職員数</w:t>
      </w:r>
      <w:r>
        <w:rPr>
          <w:rFonts w:ascii="ＭＳ 明朝" w:hAnsi="ＭＳ 明朝" w:cstheme="minorBidi" w:hint="eastAsia"/>
          <w:color w:val="auto"/>
          <w:kern w:val="2"/>
        </w:rPr>
        <w:t xml:space="preserve">　</w:t>
      </w:r>
    </w:p>
    <w:p w14:paraId="70DC9021" w14:textId="54ADF87A" w:rsidR="000715AE" w:rsidRDefault="00A81E5F" w:rsidP="000F3B92">
      <w:pPr>
        <w:suppressAutoHyphens w:val="0"/>
        <w:ind w:left="142" w:firstLineChars="300" w:firstLine="630"/>
        <w:jc w:val="left"/>
        <w:rPr>
          <w:rFonts w:ascii="ＭＳ 明朝" w:hAnsi="ＭＳ 明朝" w:cstheme="minorBidi"/>
          <w:color w:val="auto"/>
          <w:kern w:val="2"/>
        </w:rPr>
      </w:pPr>
      <w:r w:rsidRPr="00A81E5F">
        <w:rPr>
          <w:rFonts w:ascii="ＭＳ 明朝" w:hAnsi="ＭＳ 明朝" w:cstheme="minorBidi"/>
          <w:color w:val="FF0000"/>
          <w:kern w:val="2"/>
        </w:rPr>
        <w:t xml:space="preserve">　</w:t>
      </w:r>
      <w:r w:rsidRPr="00802573">
        <w:rPr>
          <w:rFonts w:ascii="ＭＳ 明朝" w:hAnsi="ＭＳ 明朝" w:cstheme="minorBidi"/>
          <w:color w:val="auto"/>
          <w:kern w:val="2"/>
        </w:rPr>
        <w:t>33</w:t>
      </w:r>
      <w:r w:rsidR="00B4547E" w:rsidRPr="00802573">
        <w:rPr>
          <w:rFonts w:ascii="ＭＳ 明朝" w:hAnsi="ＭＳ 明朝" w:cstheme="minorBidi"/>
          <w:color w:val="auto"/>
          <w:kern w:val="2"/>
        </w:rPr>
        <w:t>0～</w:t>
      </w:r>
      <w:r w:rsidRPr="00802573">
        <w:rPr>
          <w:rFonts w:ascii="ＭＳ 明朝" w:hAnsi="ＭＳ 明朝" w:cstheme="minorBidi"/>
          <w:color w:val="auto"/>
          <w:kern w:val="2"/>
        </w:rPr>
        <w:t>35</w:t>
      </w:r>
      <w:r w:rsidR="00B4547E" w:rsidRPr="00802573">
        <w:rPr>
          <w:rFonts w:ascii="ＭＳ 明朝" w:hAnsi="ＭＳ 明朝" w:cstheme="minorBidi"/>
          <w:color w:val="auto"/>
          <w:kern w:val="2"/>
        </w:rPr>
        <w:t>0</w:t>
      </w:r>
      <w:r w:rsidR="000715AE" w:rsidRPr="000F3B92">
        <w:rPr>
          <w:rFonts w:ascii="ＭＳ 明朝" w:hAnsi="ＭＳ 明朝" w:cstheme="minorBidi" w:hint="eastAsia"/>
          <w:color w:val="auto"/>
          <w:kern w:val="2"/>
        </w:rPr>
        <w:t>人</w:t>
      </w:r>
      <w:r w:rsidR="00752192">
        <w:rPr>
          <w:rFonts w:ascii="ＭＳ 明朝" w:hAnsi="ＭＳ 明朝" w:cstheme="minorBidi" w:hint="eastAsia"/>
          <w:color w:val="auto"/>
          <w:kern w:val="2"/>
        </w:rPr>
        <w:t xml:space="preserve">　　</w:t>
      </w:r>
      <w:r w:rsidR="00AD6F5A">
        <w:rPr>
          <w:rFonts w:ascii="ＭＳ 明朝" w:hAnsi="ＭＳ 明朝" w:cstheme="minorBidi" w:hint="eastAsia"/>
          <w:color w:val="auto"/>
          <w:kern w:val="2"/>
        </w:rPr>
        <w:t>（参考）令和</w:t>
      </w:r>
      <w:r w:rsidR="0043214F" w:rsidRPr="00802573">
        <w:rPr>
          <w:rFonts w:ascii="ＭＳ 明朝" w:hAnsi="ＭＳ 明朝" w:cstheme="minorBidi" w:hint="eastAsia"/>
          <w:color w:val="auto"/>
          <w:kern w:val="2"/>
        </w:rPr>
        <w:t>６</w:t>
      </w:r>
      <w:r w:rsidR="00AD6F5A" w:rsidRPr="00802573">
        <w:rPr>
          <w:rFonts w:ascii="ＭＳ 明朝" w:hAnsi="ＭＳ 明朝" w:cstheme="minorBidi" w:hint="eastAsia"/>
          <w:color w:val="auto"/>
          <w:kern w:val="2"/>
        </w:rPr>
        <w:t>年</w:t>
      </w:r>
      <w:r w:rsidR="0043214F" w:rsidRPr="00802573">
        <w:rPr>
          <w:rFonts w:ascii="ＭＳ 明朝" w:hAnsi="ＭＳ 明朝" w:cstheme="minorBidi"/>
          <w:color w:val="auto"/>
          <w:kern w:val="2"/>
        </w:rPr>
        <w:t>９</w:t>
      </w:r>
      <w:r w:rsidR="00AD6F5A">
        <w:rPr>
          <w:rFonts w:ascii="ＭＳ 明朝" w:hAnsi="ＭＳ 明朝" w:cstheme="minorBidi" w:hint="eastAsia"/>
          <w:color w:val="auto"/>
          <w:kern w:val="2"/>
        </w:rPr>
        <w:t>月1</w:t>
      </w:r>
      <w:r w:rsidR="00802573">
        <w:rPr>
          <w:rFonts w:ascii="ＭＳ 明朝" w:hAnsi="ＭＳ 明朝" w:cstheme="minorBidi" w:hint="eastAsia"/>
          <w:color w:val="auto"/>
          <w:kern w:val="2"/>
        </w:rPr>
        <w:t>日時点</w:t>
      </w:r>
      <w:r w:rsidRPr="00A81E5F">
        <w:rPr>
          <w:rFonts w:ascii="ＭＳ 明朝" w:hAnsi="ＭＳ 明朝" w:cstheme="minorBidi"/>
          <w:color w:val="FF0000"/>
          <w:kern w:val="2"/>
        </w:rPr>
        <w:t xml:space="preserve">　</w:t>
      </w:r>
      <w:r w:rsidR="00193203" w:rsidRPr="00802573">
        <w:rPr>
          <w:rFonts w:ascii="ＭＳ 明朝" w:hAnsi="ＭＳ 明朝" w:cstheme="minorBidi"/>
          <w:color w:val="auto"/>
          <w:kern w:val="2"/>
        </w:rPr>
        <w:t>339</w:t>
      </w:r>
      <w:r w:rsidR="00AD6F5A">
        <w:rPr>
          <w:rFonts w:ascii="ＭＳ 明朝" w:hAnsi="ＭＳ 明朝" w:cstheme="minorBidi" w:hint="eastAsia"/>
          <w:color w:val="auto"/>
          <w:kern w:val="2"/>
        </w:rPr>
        <w:t>人</w:t>
      </w:r>
    </w:p>
    <w:p w14:paraId="3E52E3D7" w14:textId="77777777" w:rsidR="00AD6F5A" w:rsidRPr="00A81E5F" w:rsidRDefault="00AD6F5A" w:rsidP="000715AE">
      <w:pPr>
        <w:suppressAutoHyphens w:val="0"/>
        <w:ind w:left="210" w:hangingChars="100" w:hanging="210"/>
        <w:rPr>
          <w:rFonts w:ascii="ＭＳ 明朝" w:hAnsi="ＭＳ 明朝" w:cstheme="minorBidi"/>
          <w:color w:val="auto"/>
          <w:kern w:val="2"/>
        </w:rPr>
      </w:pPr>
    </w:p>
    <w:p w14:paraId="58922B30" w14:textId="77777777" w:rsidR="0030788D" w:rsidRPr="008208C8" w:rsidRDefault="009A21C2" w:rsidP="00A12AEE">
      <w:pPr>
        <w:pStyle w:val="a3"/>
        <w:numPr>
          <w:ilvl w:val="1"/>
          <w:numId w:val="2"/>
        </w:numPr>
        <w:suppressAutoHyphens w:val="0"/>
        <w:ind w:leftChars="0" w:left="851" w:hanging="709"/>
        <w:rPr>
          <w:rFonts w:ascii="ＭＳ 明朝" w:hAnsi="ＭＳ 明朝" w:cstheme="minorBidi"/>
          <w:color w:val="auto"/>
          <w:kern w:val="2"/>
        </w:rPr>
      </w:pPr>
      <w:r w:rsidRPr="008208C8">
        <w:rPr>
          <w:rFonts w:ascii="ＭＳ 明朝" w:hAnsi="ＭＳ 明朝" w:cstheme="minorBidi" w:hint="eastAsia"/>
          <w:color w:val="auto"/>
          <w:kern w:val="2"/>
        </w:rPr>
        <w:t>サービス利用期間</w:t>
      </w:r>
    </w:p>
    <w:p w14:paraId="7B7FD225" w14:textId="57FA807B" w:rsidR="00AD6F5A" w:rsidRPr="00580288" w:rsidRDefault="00513DDC" w:rsidP="00580288">
      <w:pPr>
        <w:suppressAutoHyphens w:val="0"/>
        <w:ind w:leftChars="100" w:left="210" w:firstLineChars="250" w:firstLine="525"/>
        <w:rPr>
          <w:rFonts w:ascii="ＭＳ 明朝" w:hAnsi="ＭＳ 明朝" w:cstheme="minorBidi"/>
          <w:color w:val="FF0000"/>
          <w:kern w:val="2"/>
        </w:rPr>
      </w:pPr>
      <w:r>
        <w:rPr>
          <w:rFonts w:ascii="ＭＳ 明朝" w:hAnsi="ＭＳ 明朝" w:cstheme="minorBidi" w:hint="eastAsia"/>
          <w:color w:val="auto"/>
          <w:kern w:val="2"/>
        </w:rPr>
        <w:t>契約締結</w:t>
      </w:r>
      <w:r>
        <w:rPr>
          <w:rFonts w:ascii="ＭＳ 明朝" w:hAnsi="ＭＳ 明朝" w:cstheme="minorBidi"/>
          <w:color w:val="auto"/>
          <w:kern w:val="2"/>
        </w:rPr>
        <w:t>日</w:t>
      </w:r>
      <w:r w:rsidR="00417E41">
        <w:rPr>
          <w:rFonts w:ascii="ＭＳ 明朝" w:hAnsi="ＭＳ 明朝" w:cstheme="minorBidi" w:hint="eastAsia"/>
          <w:color w:val="auto"/>
          <w:kern w:val="2"/>
        </w:rPr>
        <w:t>の</w:t>
      </w:r>
      <w:r w:rsidR="00417E41">
        <w:rPr>
          <w:rFonts w:ascii="ＭＳ 明朝" w:hAnsi="ＭＳ 明朝" w:cstheme="minorBidi"/>
          <w:color w:val="auto"/>
          <w:kern w:val="2"/>
        </w:rPr>
        <w:t>翌日</w:t>
      </w:r>
      <w:r w:rsidR="009A21C2" w:rsidRPr="008208C8">
        <w:rPr>
          <w:rFonts w:ascii="ＭＳ 明朝" w:hAnsi="ＭＳ 明朝" w:cstheme="minorBidi" w:hint="eastAsia"/>
          <w:color w:val="auto"/>
          <w:kern w:val="2"/>
        </w:rPr>
        <w:t>から令和</w:t>
      </w:r>
      <w:r w:rsidR="00580288" w:rsidRPr="00802573">
        <w:rPr>
          <w:rFonts w:ascii="ＭＳ 明朝" w:hAnsi="ＭＳ 明朝" w:cstheme="minorBidi"/>
          <w:color w:val="auto"/>
          <w:kern w:val="2"/>
        </w:rPr>
        <w:t>11</w:t>
      </w:r>
      <w:r w:rsidR="009A21C2" w:rsidRPr="008208C8">
        <w:rPr>
          <w:rFonts w:ascii="ＭＳ 明朝" w:hAnsi="ＭＳ 明朝" w:cstheme="minorBidi" w:hint="eastAsia"/>
          <w:color w:val="auto"/>
          <w:kern w:val="2"/>
        </w:rPr>
        <w:t>年3月31日まで</w:t>
      </w:r>
    </w:p>
    <w:p w14:paraId="74A6B5E9" w14:textId="0EB2C6C3" w:rsidR="0030788D" w:rsidRPr="008208C8" w:rsidRDefault="0030788D" w:rsidP="00783A53">
      <w:pPr>
        <w:suppressAutoHyphens w:val="0"/>
        <w:ind w:leftChars="100" w:left="210" w:firstLineChars="250" w:firstLine="525"/>
        <w:rPr>
          <w:rFonts w:ascii="ＭＳ 明朝" w:hAnsi="ＭＳ 明朝" w:cstheme="minorBidi"/>
          <w:color w:val="auto"/>
          <w:kern w:val="2"/>
        </w:rPr>
      </w:pPr>
      <w:r w:rsidRPr="008208C8">
        <w:rPr>
          <w:rFonts w:ascii="ＭＳ 明朝" w:hAnsi="ＭＳ 明朝" w:cs="ＭＳ ゴシック" w:hint="eastAsia"/>
          <w:color w:val="auto"/>
          <w:kern w:val="0"/>
        </w:rPr>
        <w:t>（地方自治法第</w:t>
      </w:r>
      <w:r w:rsidRPr="008208C8">
        <w:rPr>
          <w:rFonts w:ascii="ＭＳ 明朝" w:hAnsi="ＭＳ 明朝" w:cs="ＭＳ ゴシック"/>
          <w:color w:val="auto"/>
          <w:kern w:val="0"/>
        </w:rPr>
        <w:t>234条の3に</w:t>
      </w:r>
      <w:r w:rsidRPr="008208C8">
        <w:rPr>
          <w:rFonts w:ascii="ＭＳ 明朝" w:hAnsi="ＭＳ 明朝" w:cs="ＭＳ ゴシック" w:hint="eastAsia"/>
          <w:color w:val="auto"/>
          <w:kern w:val="0"/>
        </w:rPr>
        <w:t>基づく長期継続契約）</w:t>
      </w:r>
    </w:p>
    <w:p w14:paraId="3A9DA075" w14:textId="77777777" w:rsidR="009A21C2" w:rsidRPr="008208C8" w:rsidRDefault="009A21C2" w:rsidP="009A21C2">
      <w:pPr>
        <w:suppressAutoHyphens w:val="0"/>
        <w:rPr>
          <w:rFonts w:ascii="ＭＳ 明朝" w:hAnsi="ＭＳ 明朝" w:cstheme="minorBidi"/>
          <w:color w:val="auto"/>
          <w:kern w:val="2"/>
        </w:rPr>
      </w:pPr>
    </w:p>
    <w:p w14:paraId="3E9E59F9" w14:textId="1386B11C" w:rsidR="00A12AEE" w:rsidRPr="008208C8" w:rsidRDefault="000F3B92" w:rsidP="00951564">
      <w:pPr>
        <w:suppressAutoHyphens w:val="0"/>
        <w:ind w:leftChars="100" w:left="210" w:firstLineChars="250" w:firstLine="525"/>
        <w:rPr>
          <w:rFonts w:ascii="ＭＳ 明朝" w:hAnsi="ＭＳ 明朝" w:cstheme="minorBidi"/>
          <w:color w:val="auto"/>
          <w:kern w:val="2"/>
        </w:rPr>
      </w:pPr>
      <w:r>
        <w:rPr>
          <w:rFonts w:ascii="ＭＳ 明朝" w:hAnsi="ＭＳ 明朝" w:cstheme="minorBidi"/>
          <w:color w:val="auto"/>
          <w:kern w:val="2"/>
        </w:rPr>
        <w:br w:type="page"/>
      </w:r>
      <w:r w:rsidR="00A12AEE" w:rsidRPr="008208C8">
        <w:rPr>
          <w:rFonts w:ascii="ＭＳ 明朝" w:hAnsi="ＭＳ 明朝" w:cstheme="minorBidi" w:hint="eastAsia"/>
          <w:color w:val="auto"/>
          <w:kern w:val="2"/>
        </w:rPr>
        <w:lastRenderedPageBreak/>
        <w:t>基本方針</w:t>
      </w:r>
    </w:p>
    <w:p w14:paraId="13CA3215" w14:textId="77777777" w:rsidR="00783A53" w:rsidRDefault="009A21C2" w:rsidP="00783A53">
      <w:pPr>
        <w:tabs>
          <w:tab w:val="left" w:pos="567"/>
        </w:tabs>
        <w:suppressAutoHyphens w:val="0"/>
        <w:ind w:leftChars="100" w:left="210" w:firstLineChars="250" w:firstLine="525"/>
        <w:jc w:val="left"/>
        <w:rPr>
          <w:rFonts w:ascii="ＭＳ 明朝" w:hAnsi="ＭＳ 明朝" w:cstheme="minorBidi"/>
          <w:color w:val="auto"/>
          <w:kern w:val="2"/>
        </w:rPr>
      </w:pPr>
      <w:r w:rsidRPr="008208C8">
        <w:rPr>
          <w:rFonts w:ascii="ＭＳ 明朝" w:hAnsi="ＭＳ 明朝" w:cstheme="minorBidi" w:hint="eastAsia"/>
          <w:color w:val="auto"/>
          <w:kern w:val="2"/>
        </w:rPr>
        <w:t>本業務の実施にあたっては、基本方針として次の事項を満たすものであることと</w:t>
      </w:r>
    </w:p>
    <w:p w14:paraId="5BEE867D" w14:textId="434A4873" w:rsidR="009A21C2" w:rsidRDefault="009A21C2" w:rsidP="00783A53">
      <w:pPr>
        <w:tabs>
          <w:tab w:val="left" w:pos="567"/>
        </w:tabs>
        <w:suppressAutoHyphens w:val="0"/>
        <w:ind w:firstLineChars="250" w:firstLine="525"/>
        <w:jc w:val="left"/>
        <w:rPr>
          <w:rFonts w:ascii="ＭＳ 明朝" w:hAnsi="ＭＳ 明朝" w:cstheme="minorBidi"/>
          <w:color w:val="auto"/>
          <w:kern w:val="2"/>
        </w:rPr>
      </w:pPr>
      <w:r w:rsidRPr="008208C8">
        <w:rPr>
          <w:rFonts w:ascii="ＭＳ 明朝" w:hAnsi="ＭＳ 明朝" w:cstheme="minorBidi" w:hint="eastAsia"/>
          <w:color w:val="auto"/>
          <w:kern w:val="2"/>
        </w:rPr>
        <w:t>する。</w:t>
      </w:r>
    </w:p>
    <w:p w14:paraId="3B227BA6" w14:textId="77777777" w:rsidR="0015268C" w:rsidRPr="0015268C" w:rsidRDefault="0015268C" w:rsidP="0015268C">
      <w:pPr>
        <w:tabs>
          <w:tab w:val="left" w:pos="567"/>
        </w:tabs>
        <w:suppressAutoHyphens w:val="0"/>
        <w:ind w:leftChars="135" w:left="283" w:firstLineChars="134" w:firstLine="281"/>
        <w:rPr>
          <w:rFonts w:ascii="ＭＳ 明朝" w:hAnsi="ＭＳ 明朝" w:cstheme="minorBidi"/>
          <w:color w:val="auto"/>
          <w:kern w:val="2"/>
        </w:rPr>
      </w:pPr>
    </w:p>
    <w:p w14:paraId="68AA4BDD" w14:textId="02A9ED7B" w:rsidR="009A21C2" w:rsidRPr="008208C8" w:rsidRDefault="009A21C2" w:rsidP="007C3C67">
      <w:pPr>
        <w:suppressAutoHyphens w:val="0"/>
        <w:ind w:firstLineChars="270" w:firstLine="567"/>
        <w:rPr>
          <w:rFonts w:ascii="ＭＳ 明朝" w:hAnsi="ＭＳ 明朝" w:cstheme="minorBidi"/>
          <w:color w:val="auto"/>
          <w:kern w:val="2"/>
        </w:rPr>
      </w:pPr>
      <w:r w:rsidRPr="008208C8">
        <w:rPr>
          <w:rFonts w:ascii="ＭＳ 明朝" w:hAnsi="ＭＳ 明朝" w:cstheme="minorBidi" w:hint="eastAsia"/>
          <w:color w:val="auto"/>
          <w:kern w:val="2"/>
        </w:rPr>
        <w:t>①　基本要件</w:t>
      </w:r>
    </w:p>
    <w:p w14:paraId="30EEC374" w14:textId="77777777" w:rsidR="00EE3219" w:rsidRDefault="009A21C2" w:rsidP="00EE3219">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ア）災害やトラブルが発生しても業務が継続でき、早期に復旧できるシステムを</w:t>
      </w:r>
    </w:p>
    <w:p w14:paraId="682D510C" w14:textId="7994FE34" w:rsidR="00A12AEE" w:rsidRPr="008208C8" w:rsidRDefault="00EE3219" w:rsidP="00EE3219">
      <w:pPr>
        <w:suppressAutoHyphens w:val="0"/>
        <w:ind w:firstLineChars="350" w:firstLine="735"/>
        <w:jc w:val="left"/>
        <w:rPr>
          <w:rFonts w:ascii="ＭＳ 明朝" w:hAnsi="ＭＳ 明朝" w:cstheme="minorBidi"/>
          <w:color w:val="auto"/>
          <w:kern w:val="2"/>
        </w:rPr>
      </w:pPr>
      <w:r>
        <w:rPr>
          <w:rFonts w:ascii="ＭＳ 明朝" w:hAnsi="ＭＳ 明朝" w:cstheme="minorBidi" w:hint="eastAsia"/>
          <w:color w:val="auto"/>
          <w:kern w:val="2"/>
        </w:rPr>
        <w:t xml:space="preserve">　</w:t>
      </w:r>
      <w:r w:rsidR="009A21C2" w:rsidRPr="008208C8">
        <w:rPr>
          <w:rFonts w:ascii="ＭＳ 明朝" w:hAnsi="ＭＳ 明朝" w:cstheme="minorBidi" w:hint="eastAsia"/>
          <w:color w:val="auto"/>
          <w:kern w:val="2"/>
        </w:rPr>
        <w:t>構築するため、</w:t>
      </w:r>
      <w:r w:rsidR="009A21C2" w:rsidRPr="008208C8">
        <w:rPr>
          <w:rFonts w:ascii="ＭＳ 明朝" w:hAnsi="ＭＳ 明朝" w:cstheme="minorBidi"/>
          <w:color w:val="auto"/>
          <w:kern w:val="2"/>
        </w:rPr>
        <w:t xml:space="preserve"> </w:t>
      </w:r>
      <w:r w:rsidR="00DD22BD">
        <w:rPr>
          <w:rFonts w:ascii="ＭＳ 明朝" w:hAnsi="ＭＳ 明朝" w:cstheme="minorBidi" w:hint="eastAsia"/>
          <w:color w:val="auto"/>
          <w:kern w:val="2"/>
        </w:rPr>
        <w:t>院内</w:t>
      </w:r>
      <w:r w:rsidR="009A21C2" w:rsidRPr="008208C8">
        <w:rPr>
          <w:rFonts w:ascii="ＭＳ 明朝" w:hAnsi="ＭＳ 明朝" w:cstheme="minorBidi"/>
          <w:color w:val="auto"/>
          <w:kern w:val="2"/>
        </w:rPr>
        <w:t>にサーバ</w:t>
      </w:r>
      <w:r w:rsidR="009A21C2" w:rsidRPr="008208C8">
        <w:rPr>
          <w:rFonts w:ascii="ＭＳ 明朝" w:hAnsi="ＭＳ 明朝" w:cstheme="minorBidi" w:hint="eastAsia"/>
          <w:color w:val="auto"/>
          <w:kern w:val="2"/>
        </w:rPr>
        <w:t>ー</w:t>
      </w:r>
      <w:r w:rsidR="009A21C2" w:rsidRPr="008208C8">
        <w:rPr>
          <w:rFonts w:ascii="ＭＳ 明朝" w:hAnsi="ＭＳ 明朝" w:cstheme="minorBidi"/>
          <w:color w:val="auto"/>
          <w:kern w:val="2"/>
        </w:rPr>
        <w:t>を設置しないクラウドサービスであること</w:t>
      </w:r>
      <w:r w:rsidR="009A21C2" w:rsidRPr="008208C8">
        <w:rPr>
          <w:rFonts w:ascii="ＭＳ 明朝" w:hAnsi="ＭＳ 明朝" w:cstheme="minorBidi" w:hint="eastAsia"/>
          <w:color w:val="auto"/>
          <w:kern w:val="2"/>
        </w:rPr>
        <w:t>。</w:t>
      </w:r>
    </w:p>
    <w:p w14:paraId="2D8B2B8D" w14:textId="77777777" w:rsidR="00A12AEE" w:rsidRPr="008208C8" w:rsidRDefault="009A21C2" w:rsidP="00EE3219">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イ）</w:t>
      </w:r>
      <w:r w:rsidR="00A12AEE" w:rsidRPr="008208C8">
        <w:rPr>
          <w:rFonts w:ascii="ＭＳ 明朝" w:hAnsi="ＭＳ 明朝" w:hint="eastAsia"/>
          <w:color w:val="auto"/>
        </w:rPr>
        <w:t>法改正、制度改正に対し、柔軟に対応・拡張できる仕組みであること。</w:t>
      </w:r>
    </w:p>
    <w:p w14:paraId="4F12932B" w14:textId="28FEB616" w:rsidR="009A21C2" w:rsidRPr="008208C8" w:rsidRDefault="00AF2513" w:rsidP="00D74832">
      <w:pPr>
        <w:suppressAutoHyphens w:val="0"/>
        <w:ind w:firstLineChars="350" w:firstLine="735"/>
        <w:jc w:val="left"/>
        <w:rPr>
          <w:rFonts w:ascii="ＭＳ 明朝" w:hAnsi="ＭＳ 明朝" w:cstheme="minorBidi"/>
          <w:color w:val="auto"/>
          <w:kern w:val="2"/>
        </w:rPr>
      </w:pPr>
      <w:r>
        <w:rPr>
          <w:rFonts w:ascii="ＭＳ 明朝" w:hAnsi="ＭＳ 明朝" w:cstheme="minorBidi" w:hint="eastAsia"/>
          <w:color w:val="auto"/>
          <w:kern w:val="2"/>
        </w:rPr>
        <w:t>ウ）</w:t>
      </w:r>
      <w:r w:rsidR="00A12AEE" w:rsidRPr="008208C8">
        <w:rPr>
          <w:rFonts w:ascii="ＭＳ 明朝" w:hAnsi="ＭＳ 明朝" w:cstheme="minorBidi" w:hint="eastAsia"/>
          <w:color w:val="auto"/>
          <w:kern w:val="2"/>
        </w:rPr>
        <w:t>パッケージサービスの導入を基本</w:t>
      </w:r>
      <w:r w:rsidR="007E70A4">
        <w:rPr>
          <w:rFonts w:ascii="ＭＳ 明朝" w:hAnsi="ＭＳ 明朝" w:cstheme="minorBidi" w:hint="eastAsia"/>
          <w:color w:val="auto"/>
          <w:kern w:val="2"/>
        </w:rPr>
        <w:t>と</w:t>
      </w:r>
      <w:r w:rsidR="00A12AEE" w:rsidRPr="008208C8">
        <w:rPr>
          <w:rFonts w:ascii="ＭＳ 明朝" w:hAnsi="ＭＳ 明朝" w:cstheme="minorBidi" w:hint="eastAsia"/>
          <w:color w:val="auto"/>
          <w:kern w:val="2"/>
        </w:rPr>
        <w:t>す</w:t>
      </w:r>
      <w:r w:rsidR="00D74832">
        <w:rPr>
          <w:rFonts w:ascii="ＭＳ 明朝" w:hAnsi="ＭＳ 明朝" w:cstheme="minorBidi" w:hint="eastAsia"/>
          <w:color w:val="auto"/>
          <w:kern w:val="2"/>
        </w:rPr>
        <w:t>る。</w:t>
      </w:r>
    </w:p>
    <w:p w14:paraId="1E2F00AB" w14:textId="77777777" w:rsidR="00EE3219" w:rsidRDefault="009A21C2" w:rsidP="00EE3219">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エ</w:t>
      </w:r>
      <w:r w:rsidR="00F13033">
        <w:rPr>
          <w:rFonts w:ascii="ＭＳ 明朝" w:hAnsi="ＭＳ 明朝" w:cstheme="minorBidi" w:hint="eastAsia"/>
          <w:color w:val="auto"/>
          <w:kern w:val="2"/>
        </w:rPr>
        <w:t>）</w:t>
      </w:r>
      <w:r w:rsidR="00A12AEE" w:rsidRPr="008208C8">
        <w:rPr>
          <w:rFonts w:ascii="ＭＳ 明朝" w:hAnsi="ＭＳ 明朝" w:cstheme="minorBidi" w:hint="eastAsia"/>
          <w:color w:val="auto"/>
          <w:kern w:val="2"/>
        </w:rPr>
        <w:t>クライアント側に専用のソフトウェアを必要としない</w:t>
      </w:r>
      <w:r w:rsidR="00DB1788">
        <w:rPr>
          <w:rFonts w:ascii="ＭＳ 明朝" w:hAnsi="ＭＳ 明朝" w:cstheme="minorBidi" w:hint="eastAsia"/>
          <w:color w:val="auto"/>
          <w:kern w:val="2"/>
        </w:rPr>
        <w:t>Web</w:t>
      </w:r>
      <w:r w:rsidR="00A12AEE" w:rsidRPr="008208C8">
        <w:rPr>
          <w:rFonts w:ascii="ＭＳ 明朝" w:hAnsi="ＭＳ 明朝" w:cstheme="minorBidi" w:hint="eastAsia"/>
          <w:color w:val="auto"/>
          <w:kern w:val="2"/>
        </w:rPr>
        <w:t>サービスであるこ</w:t>
      </w:r>
    </w:p>
    <w:p w14:paraId="591616F9" w14:textId="27E52E53" w:rsidR="00F13033" w:rsidRPr="008208C8" w:rsidRDefault="00A12AEE" w:rsidP="00EE3219">
      <w:pPr>
        <w:suppressAutoHyphens w:val="0"/>
        <w:ind w:firstLineChars="450" w:firstLine="945"/>
        <w:jc w:val="left"/>
        <w:rPr>
          <w:rFonts w:ascii="ＭＳ 明朝" w:hAnsi="ＭＳ 明朝" w:cstheme="minorBidi"/>
          <w:color w:val="auto"/>
          <w:kern w:val="2"/>
        </w:rPr>
      </w:pPr>
      <w:r w:rsidRPr="008208C8">
        <w:rPr>
          <w:rFonts w:ascii="ＭＳ 明朝" w:hAnsi="ＭＳ 明朝" w:cstheme="minorBidi" w:hint="eastAsia"/>
          <w:color w:val="auto"/>
          <w:kern w:val="2"/>
        </w:rPr>
        <w:t>と。</w:t>
      </w:r>
    </w:p>
    <w:p w14:paraId="47CF457F" w14:textId="4E9C379E" w:rsidR="009A21C2" w:rsidRPr="008208C8" w:rsidRDefault="009A21C2" w:rsidP="00EE3219">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オ）</w:t>
      </w:r>
      <w:r w:rsidR="00A12AEE" w:rsidRPr="008208C8">
        <w:rPr>
          <w:rFonts w:ascii="ＭＳ 明朝" w:hAnsi="ＭＳ 明朝" w:hint="eastAsia"/>
        </w:rPr>
        <w:t>最新のブラウザーやOS等のソフトウェアに対応すること</w:t>
      </w:r>
      <w:r w:rsidR="007E70A4">
        <w:rPr>
          <w:rFonts w:ascii="ＭＳ 明朝" w:hAnsi="ＭＳ 明朝" w:hint="eastAsia"/>
        </w:rPr>
        <w:t>。</w:t>
      </w:r>
    </w:p>
    <w:p w14:paraId="75A9EB41" w14:textId="77777777" w:rsidR="00B07C10" w:rsidRPr="00F87E76" w:rsidRDefault="00B07C10" w:rsidP="007C3C67">
      <w:pPr>
        <w:suppressAutoHyphens w:val="0"/>
        <w:ind w:firstLineChars="270" w:firstLine="567"/>
        <w:rPr>
          <w:rFonts w:ascii="ＭＳ 明朝" w:hAnsi="ＭＳ 明朝" w:cstheme="minorBidi"/>
          <w:color w:val="auto"/>
          <w:kern w:val="2"/>
        </w:rPr>
      </w:pPr>
      <w:bookmarkStart w:id="1" w:name="_Hlk73119217"/>
    </w:p>
    <w:p w14:paraId="12B31FD1" w14:textId="60E7F96B" w:rsidR="00B07C10" w:rsidRPr="007C3C67" w:rsidRDefault="007C3C67" w:rsidP="007C3C67">
      <w:pPr>
        <w:suppressAutoHyphens w:val="0"/>
        <w:ind w:firstLineChars="270" w:firstLine="567"/>
        <w:rPr>
          <w:rFonts w:ascii="ＭＳ 明朝" w:hAnsi="ＭＳ 明朝" w:cstheme="minorBidi"/>
          <w:color w:val="auto"/>
          <w:kern w:val="2"/>
        </w:rPr>
      </w:pPr>
      <w:r>
        <w:rPr>
          <w:rFonts w:ascii="ＭＳ 明朝" w:hAnsi="ＭＳ 明朝" w:cstheme="minorBidi" w:hint="eastAsia"/>
          <w:color w:val="auto"/>
          <w:kern w:val="2"/>
        </w:rPr>
        <w:t xml:space="preserve">②　</w:t>
      </w:r>
      <w:r w:rsidR="00F36098" w:rsidRPr="007C3C67">
        <w:rPr>
          <w:rFonts w:ascii="ＭＳ 明朝" w:hAnsi="ＭＳ 明朝" w:cstheme="minorBidi" w:hint="eastAsia"/>
          <w:color w:val="auto"/>
          <w:kern w:val="2"/>
        </w:rPr>
        <w:t>画面</w:t>
      </w:r>
      <w:r w:rsidR="00B07C10" w:rsidRPr="007C3C67">
        <w:rPr>
          <w:rFonts w:ascii="ＭＳ 明朝" w:hAnsi="ＭＳ 明朝" w:cstheme="minorBidi" w:hint="eastAsia"/>
          <w:color w:val="auto"/>
          <w:kern w:val="2"/>
        </w:rPr>
        <w:t>要件</w:t>
      </w:r>
    </w:p>
    <w:p w14:paraId="7CD84A7F" w14:textId="77777777" w:rsidR="00B07C10" w:rsidRPr="008208C8" w:rsidRDefault="00B07C10" w:rsidP="007C3C67">
      <w:pPr>
        <w:suppressAutoHyphens w:val="0"/>
        <w:ind w:firstLineChars="470" w:firstLine="987"/>
        <w:jc w:val="left"/>
        <w:rPr>
          <w:rFonts w:ascii="ＭＳ 明朝" w:hAnsi="ＭＳ 明朝"/>
        </w:rPr>
      </w:pPr>
      <w:r w:rsidRPr="008208C8">
        <w:rPr>
          <w:rFonts w:ascii="ＭＳ 明朝" w:hAnsi="ＭＳ 明朝" w:hint="eastAsia"/>
        </w:rPr>
        <w:t>直感的に操作できる画面設計であり、以下を考慮した画面を備えていること。</w:t>
      </w:r>
      <w:bookmarkEnd w:id="1"/>
    </w:p>
    <w:p w14:paraId="13AA84FF" w14:textId="77777777" w:rsidR="007C3C67" w:rsidRDefault="007C3C67" w:rsidP="00EE3219">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ア）</w:t>
      </w:r>
      <w:r w:rsidR="00B07C10" w:rsidRPr="008208C8">
        <w:rPr>
          <w:rFonts w:ascii="ＭＳ 明朝" w:hAnsi="ＭＳ 明朝" w:cstheme="minorBidi" w:hint="eastAsia"/>
          <w:color w:val="auto"/>
          <w:kern w:val="2"/>
        </w:rPr>
        <w:t>視認性（画面要素の配置の的確性、配色や文字の大きさの的確性、画面項目</w:t>
      </w:r>
    </w:p>
    <w:p w14:paraId="20A605D6" w14:textId="5F3C86B1" w:rsidR="008208C8" w:rsidRPr="008208C8" w:rsidRDefault="007C3C67" w:rsidP="00EE3219">
      <w:pPr>
        <w:suppressAutoHyphens w:val="0"/>
        <w:ind w:firstLineChars="350" w:firstLine="735"/>
        <w:jc w:val="left"/>
        <w:rPr>
          <w:rFonts w:ascii="ＭＳ 明朝" w:hAnsi="ＭＳ 明朝" w:cstheme="minorBidi"/>
          <w:color w:val="auto"/>
          <w:kern w:val="2"/>
        </w:rPr>
      </w:pPr>
      <w:r>
        <w:rPr>
          <w:rFonts w:ascii="ＭＳ 明朝" w:hAnsi="ＭＳ 明朝" w:cstheme="minorBidi" w:hint="eastAsia"/>
          <w:color w:val="auto"/>
          <w:kern w:val="2"/>
        </w:rPr>
        <w:t xml:space="preserve">　</w:t>
      </w:r>
      <w:r w:rsidR="00B07C10" w:rsidRPr="008208C8">
        <w:rPr>
          <w:rFonts w:ascii="ＭＳ 明朝" w:hAnsi="ＭＳ 明朝" w:cstheme="minorBidi" w:hint="eastAsia"/>
          <w:color w:val="auto"/>
          <w:kern w:val="2"/>
        </w:rPr>
        <w:t>の必要十分性、疲れにくさ等）が高いこと。</w:t>
      </w:r>
    </w:p>
    <w:p w14:paraId="1C3AA308" w14:textId="56CE0292" w:rsidR="00B07C10" w:rsidRPr="008208C8" w:rsidRDefault="007C3C67" w:rsidP="00EE3219">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イ）</w:t>
      </w:r>
      <w:r w:rsidR="00B07C10" w:rsidRPr="008208C8">
        <w:rPr>
          <w:rFonts w:ascii="ＭＳ 明朝" w:hAnsi="ＭＳ 明朝" w:cstheme="minorBidi" w:hint="eastAsia"/>
          <w:color w:val="auto"/>
          <w:kern w:val="2"/>
        </w:rPr>
        <w:t>操作（キーやマウスの使用法、編集補助機能等）が効率的であること。</w:t>
      </w:r>
    </w:p>
    <w:p w14:paraId="108D3DE7" w14:textId="694000B1" w:rsidR="00B07C10" w:rsidRPr="008208C8" w:rsidRDefault="007C3C67" w:rsidP="00EE3219">
      <w:pPr>
        <w:suppressAutoHyphens w:val="0"/>
        <w:ind w:firstLineChars="350" w:firstLine="735"/>
        <w:jc w:val="left"/>
        <w:rPr>
          <w:rFonts w:ascii="ＭＳ 明朝" w:hAnsi="ＭＳ 明朝" w:cstheme="minorBidi"/>
          <w:color w:val="auto"/>
          <w:kern w:val="2"/>
        </w:rPr>
      </w:pPr>
      <w:r>
        <w:rPr>
          <w:rFonts w:ascii="ＭＳ 明朝" w:hAnsi="ＭＳ 明朝" w:cstheme="minorBidi" w:hint="eastAsia"/>
          <w:color w:val="auto"/>
          <w:kern w:val="2"/>
        </w:rPr>
        <w:t>ウ）</w:t>
      </w:r>
      <w:r w:rsidR="00B07C10" w:rsidRPr="008208C8">
        <w:rPr>
          <w:rFonts w:ascii="ＭＳ 明朝" w:hAnsi="ＭＳ 明朝" w:cstheme="minorBidi" w:hint="eastAsia"/>
          <w:color w:val="auto"/>
          <w:kern w:val="2"/>
        </w:rPr>
        <w:t>誤操作防止機能を有していること。</w:t>
      </w:r>
    </w:p>
    <w:p w14:paraId="158C9226" w14:textId="724975F1" w:rsidR="00B07C10" w:rsidRPr="008208C8" w:rsidRDefault="007C3C67" w:rsidP="00EE3219">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エ）</w:t>
      </w:r>
      <w:r w:rsidR="00B07C10" w:rsidRPr="008208C8">
        <w:rPr>
          <w:rFonts w:ascii="ＭＳ 明朝" w:hAnsi="ＭＳ 明朝" w:cstheme="minorBidi" w:hint="eastAsia"/>
          <w:color w:val="auto"/>
          <w:kern w:val="2"/>
        </w:rPr>
        <w:t>データの入力と表示に一貫性をもたせること。</w:t>
      </w:r>
    </w:p>
    <w:p w14:paraId="4CCF7D5E" w14:textId="04FD194D" w:rsidR="00B07C10" w:rsidRPr="008208C8" w:rsidRDefault="007C3C67" w:rsidP="00EE3219">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オ）</w:t>
      </w:r>
      <w:r w:rsidR="00B07C10" w:rsidRPr="008208C8">
        <w:rPr>
          <w:rFonts w:ascii="ＭＳ 明朝" w:hAnsi="ＭＳ 明朝" w:cstheme="minorBidi" w:hint="eastAsia"/>
          <w:color w:val="auto"/>
          <w:kern w:val="2"/>
        </w:rPr>
        <w:t>操作方法の習得の容易であること。</w:t>
      </w:r>
    </w:p>
    <w:p w14:paraId="4F095684" w14:textId="77777777" w:rsidR="00B07C10" w:rsidRPr="008208C8" w:rsidRDefault="00B07C10" w:rsidP="007C3C67">
      <w:pPr>
        <w:suppressAutoHyphens w:val="0"/>
        <w:ind w:firstLineChars="270" w:firstLine="567"/>
        <w:rPr>
          <w:rFonts w:ascii="ＭＳ 明朝" w:hAnsi="ＭＳ 明朝" w:cstheme="minorBidi"/>
          <w:color w:val="auto"/>
          <w:kern w:val="2"/>
        </w:rPr>
      </w:pPr>
    </w:p>
    <w:p w14:paraId="3448D7DA" w14:textId="5173BAB9" w:rsidR="008208C8" w:rsidRPr="008208C8" w:rsidRDefault="007C3C67" w:rsidP="007C3C67">
      <w:pPr>
        <w:pStyle w:val="a3"/>
        <w:suppressAutoHyphens w:val="0"/>
        <w:ind w:leftChars="0" w:left="567"/>
        <w:rPr>
          <w:rFonts w:ascii="ＭＳ 明朝" w:hAnsi="ＭＳ 明朝" w:cstheme="minorBidi"/>
          <w:color w:val="auto"/>
          <w:kern w:val="2"/>
        </w:rPr>
      </w:pPr>
      <w:r>
        <w:rPr>
          <w:rFonts w:ascii="ＭＳ 明朝" w:hAnsi="ＭＳ 明朝" w:cstheme="minorBidi" w:hint="eastAsia"/>
          <w:color w:val="auto"/>
          <w:kern w:val="2"/>
        </w:rPr>
        <w:t xml:space="preserve">③　</w:t>
      </w:r>
      <w:r w:rsidR="00F36098" w:rsidRPr="008208C8">
        <w:rPr>
          <w:rFonts w:ascii="ＭＳ 明朝" w:hAnsi="ＭＳ 明朝" w:cstheme="minorBidi" w:hint="eastAsia"/>
          <w:color w:val="auto"/>
          <w:kern w:val="2"/>
        </w:rPr>
        <w:t>連携要件</w:t>
      </w:r>
    </w:p>
    <w:p w14:paraId="337C5062" w14:textId="43248C07" w:rsidR="0047591E" w:rsidRPr="0047591E" w:rsidRDefault="00F36098" w:rsidP="0047591E">
      <w:pPr>
        <w:pStyle w:val="a3"/>
        <w:numPr>
          <w:ilvl w:val="0"/>
          <w:numId w:val="22"/>
        </w:numPr>
        <w:suppressAutoHyphens w:val="0"/>
        <w:ind w:leftChars="0"/>
        <w:rPr>
          <w:rFonts w:ascii="ＭＳ 明朝" w:hAnsi="ＭＳ 明朝" w:cstheme="minorBidi"/>
          <w:color w:val="auto"/>
          <w:kern w:val="2"/>
        </w:rPr>
      </w:pPr>
      <w:r w:rsidRPr="0047591E">
        <w:rPr>
          <w:rFonts w:ascii="ＭＳ 明朝" w:hAnsi="ＭＳ 明朝" w:cstheme="minorBidi" w:hint="eastAsia"/>
          <w:color w:val="auto"/>
          <w:kern w:val="2"/>
        </w:rPr>
        <w:t>必要に応じて連携する</w:t>
      </w:r>
      <w:r w:rsidR="0047591E" w:rsidRPr="0047591E">
        <w:rPr>
          <w:rFonts w:ascii="ＭＳ 明朝" w:hAnsi="ＭＳ 明朝" w:cstheme="minorBidi" w:hint="eastAsia"/>
          <w:color w:val="auto"/>
          <w:kern w:val="2"/>
        </w:rPr>
        <w:t>各システムとの連携を</w:t>
      </w:r>
      <w:r w:rsidRPr="0047591E">
        <w:rPr>
          <w:rFonts w:ascii="ＭＳ 明朝" w:hAnsi="ＭＳ 明朝" w:cstheme="minorBidi" w:hint="eastAsia"/>
          <w:color w:val="auto"/>
          <w:kern w:val="2"/>
        </w:rPr>
        <w:t>正しく行うことができるよう、</w:t>
      </w:r>
    </w:p>
    <w:p w14:paraId="769249D9" w14:textId="3FB590AF" w:rsidR="008208C8" w:rsidRPr="0047591E" w:rsidRDefault="00F36098" w:rsidP="0047591E">
      <w:pPr>
        <w:suppressAutoHyphens w:val="0"/>
        <w:ind w:left="735" w:firstLineChars="100" w:firstLine="210"/>
        <w:rPr>
          <w:rFonts w:ascii="ＭＳ 明朝" w:hAnsi="ＭＳ 明朝" w:cstheme="minorBidi"/>
          <w:color w:val="auto"/>
          <w:kern w:val="2"/>
        </w:rPr>
      </w:pPr>
      <w:r w:rsidRPr="0047591E">
        <w:rPr>
          <w:rFonts w:ascii="ＭＳ 明朝" w:hAnsi="ＭＳ 明朝" w:cstheme="minorBidi" w:hint="eastAsia"/>
          <w:color w:val="auto"/>
          <w:kern w:val="2"/>
        </w:rPr>
        <w:t>技術的支援等を提供すること。</w:t>
      </w:r>
    </w:p>
    <w:p w14:paraId="36B41E9E" w14:textId="77777777" w:rsidR="0047591E" w:rsidRDefault="0047591E" w:rsidP="0047591E">
      <w:pPr>
        <w:pStyle w:val="a3"/>
        <w:numPr>
          <w:ilvl w:val="0"/>
          <w:numId w:val="22"/>
        </w:numPr>
        <w:suppressAutoHyphens w:val="0"/>
        <w:ind w:leftChars="0" w:rightChars="-68" w:right="-143"/>
        <w:jc w:val="left"/>
        <w:rPr>
          <w:rFonts w:ascii="ＭＳ 明朝" w:hAnsi="ＭＳ 明朝"/>
          <w:color w:val="auto"/>
        </w:rPr>
      </w:pPr>
      <w:r w:rsidRPr="0047591E">
        <w:rPr>
          <w:rFonts w:ascii="ＭＳ 明朝" w:hAnsi="ＭＳ 明朝" w:hint="eastAsia"/>
          <w:color w:val="auto"/>
        </w:rPr>
        <w:t>他システムからのデータ取り込み時にエラーが発生した場合、エラー原因が</w:t>
      </w:r>
    </w:p>
    <w:p w14:paraId="4A248377" w14:textId="014270B6" w:rsidR="00F36098" w:rsidRPr="0047591E" w:rsidRDefault="0047591E" w:rsidP="0047591E">
      <w:pPr>
        <w:suppressAutoHyphens w:val="0"/>
        <w:ind w:left="735" w:rightChars="-68" w:right="-143" w:firstLineChars="100" w:firstLine="210"/>
        <w:jc w:val="left"/>
        <w:rPr>
          <w:rFonts w:ascii="ＭＳ 明朝" w:hAnsi="ＭＳ 明朝"/>
          <w:color w:val="auto"/>
        </w:rPr>
      </w:pPr>
      <w:r w:rsidRPr="0047591E">
        <w:rPr>
          <w:rFonts w:ascii="ＭＳ 明朝" w:hAnsi="ＭＳ 明朝" w:hint="eastAsia"/>
          <w:color w:val="auto"/>
        </w:rPr>
        <w:t>わかる仕組みがあること。</w:t>
      </w:r>
    </w:p>
    <w:p w14:paraId="7A873A48" w14:textId="77777777" w:rsidR="005116D5" w:rsidRDefault="00F36098" w:rsidP="005116D5">
      <w:pPr>
        <w:suppressAutoHyphens w:val="0"/>
        <w:ind w:rightChars="-135" w:right="-283" w:firstLineChars="450" w:firstLine="945"/>
        <w:jc w:val="left"/>
        <w:rPr>
          <w:rFonts w:ascii="ＭＳ 明朝" w:hAnsi="ＭＳ 明朝"/>
          <w:color w:val="auto"/>
        </w:rPr>
      </w:pPr>
      <w:r w:rsidRPr="00D074AA">
        <w:rPr>
          <w:rFonts w:ascii="ＭＳ 明朝" w:hAnsi="ＭＳ 明朝" w:hint="eastAsia"/>
          <w:color w:val="auto"/>
        </w:rPr>
        <w:t>連携するシステム：</w:t>
      </w:r>
      <w:r w:rsidRPr="00D074AA">
        <w:rPr>
          <w:rFonts w:ascii="ＭＳ 明朝" w:hAnsi="ＭＳ 明朝" w:hint="eastAsia"/>
          <w:color w:val="auto"/>
          <w:u w:val="single"/>
        </w:rPr>
        <w:t>京都電子計算株式会社</w:t>
      </w:r>
      <w:r w:rsidR="005116D5">
        <w:rPr>
          <w:rFonts w:ascii="ＭＳ 明朝" w:hAnsi="ＭＳ 明朝" w:hint="eastAsia"/>
          <w:color w:val="auto"/>
        </w:rPr>
        <w:t xml:space="preserve"> </w:t>
      </w:r>
    </w:p>
    <w:p w14:paraId="52508712" w14:textId="30D3DCF6" w:rsidR="000A336D" w:rsidRPr="005116D5" w:rsidRDefault="00F36098" w:rsidP="005116D5">
      <w:pPr>
        <w:suppressAutoHyphens w:val="0"/>
        <w:ind w:rightChars="-135" w:right="-283" w:firstLineChars="1350" w:firstLine="2835"/>
        <w:jc w:val="left"/>
        <w:rPr>
          <w:rFonts w:ascii="ＭＳ 明朝" w:hAnsi="ＭＳ 明朝"/>
          <w:color w:val="auto"/>
        </w:rPr>
      </w:pPr>
      <w:r w:rsidRPr="00D074AA">
        <w:rPr>
          <w:rFonts w:ascii="ＭＳ 明朝" w:hAnsi="ＭＳ 明朝" w:hint="eastAsia"/>
          <w:color w:val="auto"/>
          <w:u w:val="single"/>
        </w:rPr>
        <w:t>『ＳＡＬＴ／ＥＳ</w:t>
      </w:r>
      <w:r w:rsidR="00DB1788" w:rsidRPr="00D074AA">
        <w:rPr>
          <w:rFonts w:ascii="ＭＳ 明朝" w:hAnsi="ＭＳ 明朝" w:hint="eastAsia"/>
          <w:color w:val="auto"/>
          <w:u w:val="single"/>
        </w:rPr>
        <w:t xml:space="preserve">　人事給与システム</w:t>
      </w:r>
      <w:r w:rsidRPr="00D074AA">
        <w:rPr>
          <w:rFonts w:ascii="ＭＳ 明朝" w:hAnsi="ＭＳ 明朝" w:hint="eastAsia"/>
          <w:color w:val="auto"/>
          <w:u w:val="single"/>
        </w:rPr>
        <w:t>』</w:t>
      </w:r>
    </w:p>
    <w:p w14:paraId="7B9534B0" w14:textId="77777777" w:rsidR="00F36098" w:rsidRPr="005116D5" w:rsidRDefault="00F36098" w:rsidP="00A81E5F">
      <w:pPr>
        <w:suppressAutoHyphens w:val="0"/>
        <w:rPr>
          <w:rFonts w:ascii="ＭＳ 明朝" w:hAnsi="ＭＳ 明朝" w:cstheme="minorBidi"/>
          <w:color w:val="auto"/>
          <w:kern w:val="2"/>
        </w:rPr>
      </w:pPr>
    </w:p>
    <w:p w14:paraId="26133335" w14:textId="7B3C26C1" w:rsidR="00F36098" w:rsidRPr="00387338" w:rsidRDefault="00387338" w:rsidP="00387338">
      <w:pPr>
        <w:suppressAutoHyphens w:val="0"/>
        <w:ind w:firstLineChars="270" w:firstLine="567"/>
        <w:rPr>
          <w:rFonts w:ascii="ＭＳ 明朝" w:hAnsi="ＭＳ 明朝" w:cstheme="minorBidi"/>
          <w:color w:val="auto"/>
          <w:kern w:val="2"/>
        </w:rPr>
      </w:pPr>
      <w:r>
        <w:rPr>
          <w:rFonts w:ascii="ＭＳ 明朝" w:hAnsi="ＭＳ 明朝" w:cstheme="minorBidi" w:hint="eastAsia"/>
          <w:color w:val="auto"/>
          <w:kern w:val="2"/>
        </w:rPr>
        <w:t xml:space="preserve">④　</w:t>
      </w:r>
      <w:r w:rsidR="00F36098" w:rsidRPr="00387338">
        <w:rPr>
          <w:rFonts w:ascii="ＭＳ 明朝" w:hAnsi="ＭＳ 明朝" w:cstheme="minorBidi" w:hint="eastAsia"/>
          <w:color w:val="auto"/>
          <w:kern w:val="2"/>
        </w:rPr>
        <w:t>拡張性要件</w:t>
      </w:r>
    </w:p>
    <w:p w14:paraId="49A0480D" w14:textId="7B18D2A8" w:rsidR="008208C8" w:rsidRPr="008208C8" w:rsidRDefault="00387338" w:rsidP="00783A53">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ア）</w:t>
      </w:r>
      <w:r w:rsidR="008208C8" w:rsidRPr="008208C8">
        <w:rPr>
          <w:rFonts w:ascii="ＭＳ 明朝" w:hAnsi="ＭＳ 明朝" w:cstheme="minorBidi" w:hint="eastAsia"/>
          <w:color w:val="auto"/>
          <w:kern w:val="2"/>
        </w:rPr>
        <w:t>法改正と帳票レイアウト変更等の対応には、追加費用を要しないこと。</w:t>
      </w:r>
    </w:p>
    <w:p w14:paraId="24F905B9" w14:textId="00F0317B" w:rsidR="008208C8" w:rsidRPr="008208C8" w:rsidRDefault="00387338" w:rsidP="00783A53">
      <w:pPr>
        <w:suppressAutoHyphens w:val="0"/>
        <w:ind w:firstLineChars="350" w:firstLine="735"/>
        <w:jc w:val="left"/>
        <w:rPr>
          <w:rFonts w:ascii="ＭＳ 明朝" w:hAnsi="ＭＳ 明朝" w:cstheme="minorBidi"/>
          <w:color w:val="auto"/>
          <w:kern w:val="2"/>
        </w:rPr>
      </w:pPr>
      <w:r w:rsidRPr="008208C8">
        <w:rPr>
          <w:rFonts w:ascii="ＭＳ 明朝" w:hAnsi="ＭＳ 明朝" w:cstheme="minorBidi" w:hint="eastAsia"/>
          <w:color w:val="auto"/>
          <w:kern w:val="2"/>
        </w:rPr>
        <w:t>イ）</w:t>
      </w:r>
      <w:r w:rsidR="00DB1788">
        <w:rPr>
          <w:rFonts w:ascii="ＭＳ 明朝" w:hAnsi="ＭＳ 明朝" w:cstheme="minorBidi" w:hint="eastAsia"/>
          <w:color w:val="auto"/>
          <w:kern w:val="2"/>
        </w:rPr>
        <w:t>API</w:t>
      </w:r>
      <w:r w:rsidR="008208C8" w:rsidRPr="008208C8">
        <w:rPr>
          <w:rFonts w:ascii="ＭＳ 明朝" w:hAnsi="ＭＳ 明朝" w:cstheme="minorBidi" w:hint="eastAsia"/>
          <w:color w:val="auto"/>
          <w:kern w:val="2"/>
        </w:rPr>
        <w:t>を公開していること。</w:t>
      </w:r>
    </w:p>
    <w:p w14:paraId="3E87384F" w14:textId="77777777" w:rsidR="00387338" w:rsidRDefault="00387338" w:rsidP="00783A53">
      <w:pPr>
        <w:suppressAutoHyphens w:val="0"/>
        <w:ind w:firstLineChars="350" w:firstLine="735"/>
        <w:jc w:val="left"/>
        <w:rPr>
          <w:rFonts w:ascii="ＭＳ 明朝" w:hAnsi="ＭＳ 明朝" w:cstheme="minorBidi"/>
          <w:color w:val="auto"/>
          <w:kern w:val="2"/>
        </w:rPr>
      </w:pPr>
      <w:r>
        <w:rPr>
          <w:rFonts w:ascii="ＭＳ 明朝" w:hAnsi="ＭＳ 明朝" w:cstheme="minorBidi" w:hint="eastAsia"/>
          <w:color w:val="auto"/>
          <w:kern w:val="2"/>
        </w:rPr>
        <w:t>ウ）</w:t>
      </w:r>
      <w:r w:rsidR="008208C8" w:rsidRPr="008208C8">
        <w:rPr>
          <w:rFonts w:ascii="ＭＳ 明朝" w:hAnsi="ＭＳ 明朝" w:cstheme="minorBidi" w:hint="eastAsia"/>
          <w:color w:val="auto"/>
          <w:kern w:val="2"/>
        </w:rPr>
        <w:t>同時接続利用者数に制限がないこと。</w:t>
      </w:r>
    </w:p>
    <w:p w14:paraId="16479AE7" w14:textId="2E002F53" w:rsidR="00F36098" w:rsidRDefault="00387338" w:rsidP="00783A53">
      <w:pPr>
        <w:suppressAutoHyphens w:val="0"/>
        <w:ind w:firstLineChars="350" w:firstLine="735"/>
        <w:jc w:val="left"/>
        <w:rPr>
          <w:rFonts w:ascii="ＭＳ 明朝" w:hAnsi="ＭＳ 明朝" w:cstheme="minorBidi"/>
          <w:color w:val="auto"/>
          <w:kern w:val="2"/>
        </w:rPr>
      </w:pPr>
      <w:r>
        <w:rPr>
          <w:rFonts w:ascii="ＭＳ 明朝" w:hAnsi="ＭＳ 明朝" w:cstheme="minorBidi" w:hint="eastAsia"/>
          <w:color w:val="auto"/>
          <w:kern w:val="2"/>
        </w:rPr>
        <w:t>エ）</w:t>
      </w:r>
      <w:r w:rsidR="008208C8" w:rsidRPr="008208C8">
        <w:rPr>
          <w:rFonts w:ascii="ＭＳ 明朝" w:hAnsi="ＭＳ 明朝" w:cstheme="minorBidi" w:hint="eastAsia"/>
          <w:color w:val="auto"/>
          <w:kern w:val="2"/>
        </w:rPr>
        <w:t>ディスク容量やページビューなど、提供リソースに制限がないこと。</w:t>
      </w:r>
    </w:p>
    <w:p w14:paraId="6E8303B4" w14:textId="77777777" w:rsidR="000F3B92" w:rsidRDefault="000F3B92" w:rsidP="00A81E5F">
      <w:pPr>
        <w:suppressAutoHyphens w:val="0"/>
        <w:jc w:val="left"/>
        <w:rPr>
          <w:rFonts w:ascii="ＭＳ 明朝" w:hAnsi="ＭＳ 明朝" w:cstheme="minorBidi"/>
          <w:color w:val="auto"/>
          <w:kern w:val="2"/>
        </w:rPr>
      </w:pPr>
    </w:p>
    <w:p w14:paraId="1737EE4F" w14:textId="77777777" w:rsidR="00A81E5F" w:rsidRDefault="00A81E5F" w:rsidP="00A81E5F">
      <w:pPr>
        <w:suppressAutoHyphens w:val="0"/>
        <w:jc w:val="left"/>
        <w:rPr>
          <w:rFonts w:ascii="ＭＳ 明朝" w:hAnsi="ＭＳ 明朝" w:cstheme="minorBidi"/>
          <w:color w:val="auto"/>
          <w:kern w:val="2"/>
        </w:rPr>
      </w:pPr>
    </w:p>
    <w:p w14:paraId="57BE1BBF" w14:textId="77777777" w:rsidR="00A81E5F" w:rsidRPr="008208C8" w:rsidRDefault="00A81E5F" w:rsidP="00A81E5F">
      <w:pPr>
        <w:suppressAutoHyphens w:val="0"/>
        <w:jc w:val="left"/>
        <w:rPr>
          <w:rFonts w:ascii="ＭＳ 明朝" w:hAnsi="ＭＳ 明朝" w:cstheme="minorBidi"/>
          <w:color w:val="auto"/>
          <w:kern w:val="2"/>
        </w:rPr>
      </w:pPr>
    </w:p>
    <w:p w14:paraId="1394D1D5" w14:textId="7BF421BC" w:rsidR="0015652D" w:rsidRPr="00387338" w:rsidRDefault="00387338" w:rsidP="00387338">
      <w:pPr>
        <w:tabs>
          <w:tab w:val="left" w:pos="567"/>
        </w:tabs>
        <w:suppressAutoHyphens w:val="0"/>
        <w:ind w:firstLineChars="270" w:firstLine="567"/>
        <w:rPr>
          <w:rFonts w:ascii="ＭＳ 明朝" w:hAnsi="ＭＳ 明朝" w:cstheme="minorBidi"/>
          <w:color w:val="auto"/>
          <w:kern w:val="2"/>
        </w:rPr>
      </w:pPr>
      <w:r>
        <w:rPr>
          <w:rFonts w:ascii="ＭＳ 明朝" w:hAnsi="ＭＳ 明朝" w:cstheme="minorBidi" w:hint="eastAsia"/>
          <w:color w:val="auto"/>
          <w:kern w:val="2"/>
        </w:rPr>
        <w:lastRenderedPageBreak/>
        <w:t xml:space="preserve">⑤　</w:t>
      </w:r>
      <w:r w:rsidR="00F36098" w:rsidRPr="00387338">
        <w:rPr>
          <w:rFonts w:ascii="ＭＳ 明朝" w:hAnsi="ＭＳ 明朝" w:cstheme="minorBidi" w:hint="eastAsia"/>
          <w:color w:val="auto"/>
          <w:kern w:val="2"/>
        </w:rPr>
        <w:t>上位互換要件</w:t>
      </w:r>
    </w:p>
    <w:p w14:paraId="531AF662" w14:textId="77777777" w:rsidR="00F13033" w:rsidRDefault="00DB1788" w:rsidP="00F13033">
      <w:pPr>
        <w:suppressAutoHyphens w:val="0"/>
        <w:ind w:firstLineChars="472" w:firstLine="991"/>
        <w:jc w:val="left"/>
        <w:rPr>
          <w:rFonts w:ascii="ＭＳ 明朝" w:hAnsi="ＭＳ 明朝"/>
        </w:rPr>
      </w:pPr>
      <w:r w:rsidRPr="0015652D">
        <w:rPr>
          <w:rFonts w:ascii="ＭＳ 明朝" w:hAnsi="ＭＳ 明朝" w:hint="eastAsia"/>
        </w:rPr>
        <w:t>OS</w:t>
      </w:r>
      <w:r w:rsidR="00F36098" w:rsidRPr="0015652D">
        <w:rPr>
          <w:rFonts w:ascii="ＭＳ 明朝" w:hAnsi="ＭＳ 明朝" w:hint="eastAsia"/>
        </w:rPr>
        <w:t>やミドルウェアのバージョンアップに対応する措置は、受託者が対処し、追</w:t>
      </w:r>
    </w:p>
    <w:p w14:paraId="2557A38D" w14:textId="333201E8" w:rsidR="00195B19" w:rsidRDefault="00F13033" w:rsidP="00F13033">
      <w:pPr>
        <w:suppressAutoHyphens w:val="0"/>
        <w:jc w:val="left"/>
        <w:rPr>
          <w:rFonts w:ascii="ＭＳ 明朝" w:hAnsi="ＭＳ 明朝"/>
        </w:rPr>
      </w:pPr>
      <w:r>
        <w:rPr>
          <w:rFonts w:ascii="ＭＳ 明朝" w:hAnsi="ＭＳ 明朝" w:hint="eastAsia"/>
        </w:rPr>
        <w:t xml:space="preserve">　　　　</w:t>
      </w:r>
      <w:r w:rsidR="00F36098" w:rsidRPr="0015652D">
        <w:rPr>
          <w:rFonts w:ascii="ＭＳ 明朝" w:hAnsi="ＭＳ 明朝" w:hint="eastAsia"/>
        </w:rPr>
        <w:t>加</w:t>
      </w:r>
      <w:r w:rsidR="00F36098" w:rsidRPr="008208C8">
        <w:rPr>
          <w:rFonts w:ascii="ＭＳ 明朝" w:hAnsi="ＭＳ 明朝" w:hint="eastAsia"/>
        </w:rPr>
        <w:t>費用を要しないこと。</w:t>
      </w:r>
    </w:p>
    <w:p w14:paraId="20800251" w14:textId="77777777" w:rsidR="000F3B92" w:rsidRDefault="000F3B92" w:rsidP="00F13033">
      <w:pPr>
        <w:suppressAutoHyphens w:val="0"/>
        <w:jc w:val="left"/>
        <w:rPr>
          <w:rFonts w:ascii="ＭＳ 明朝" w:hAnsi="ＭＳ 明朝"/>
        </w:rPr>
      </w:pPr>
    </w:p>
    <w:p w14:paraId="493864E6" w14:textId="697BC8CD" w:rsidR="00F10292" w:rsidRPr="00387338" w:rsidRDefault="00387338" w:rsidP="00387338">
      <w:pPr>
        <w:suppressAutoHyphens w:val="0"/>
        <w:ind w:firstLineChars="270" w:firstLine="567"/>
        <w:rPr>
          <w:rFonts w:ascii="ＭＳ 明朝" w:hAnsi="ＭＳ 明朝" w:cstheme="minorBidi"/>
          <w:color w:val="auto"/>
          <w:kern w:val="2"/>
        </w:rPr>
      </w:pPr>
      <w:r>
        <w:rPr>
          <w:rFonts w:ascii="ＭＳ 明朝" w:hAnsi="ＭＳ 明朝" w:cstheme="minorBidi" w:hint="eastAsia"/>
          <w:color w:val="auto"/>
          <w:kern w:val="2"/>
        </w:rPr>
        <w:t xml:space="preserve">⑥　</w:t>
      </w:r>
      <w:r w:rsidR="00F10292" w:rsidRPr="00387338">
        <w:rPr>
          <w:rFonts w:ascii="ＭＳ 明朝" w:hAnsi="ＭＳ 明朝" w:cstheme="minorBidi" w:hint="eastAsia"/>
          <w:color w:val="auto"/>
          <w:kern w:val="2"/>
        </w:rPr>
        <w:t>セキュリティ要件</w:t>
      </w:r>
    </w:p>
    <w:p w14:paraId="619F9D57" w14:textId="657F9B55" w:rsidR="00387338" w:rsidRDefault="00951564" w:rsidP="00387338">
      <w:pPr>
        <w:pStyle w:val="a3"/>
        <w:suppressAutoHyphens w:val="0"/>
        <w:ind w:leftChars="0" w:left="0" w:firstLineChars="470" w:firstLine="987"/>
        <w:rPr>
          <w:rFonts w:ascii="ＭＳ 明朝" w:hAnsi="ＭＳ 明朝"/>
          <w:color w:val="auto"/>
        </w:rPr>
      </w:pPr>
      <w:r>
        <w:rPr>
          <w:rFonts w:ascii="ＭＳ 明朝" w:hAnsi="ＭＳ 明朝" w:hint="eastAsia"/>
          <w:color w:val="auto"/>
        </w:rPr>
        <w:t>院</w:t>
      </w:r>
      <w:r w:rsidR="00040310">
        <w:rPr>
          <w:rFonts w:ascii="ＭＳ 明朝" w:hAnsi="ＭＳ 明朝" w:hint="eastAsia"/>
          <w:color w:val="auto"/>
        </w:rPr>
        <w:t>内外か</w:t>
      </w:r>
      <w:r w:rsidR="00F10292" w:rsidRPr="008208C8">
        <w:rPr>
          <w:rFonts w:ascii="ＭＳ 明朝" w:hAnsi="ＭＳ 明朝" w:hint="eastAsia"/>
          <w:color w:val="auto"/>
        </w:rPr>
        <w:t>らのさまざまな脅威に、有効かつ確実な対策を講じるこ</w:t>
      </w:r>
      <w:r w:rsidR="007C3C67">
        <w:rPr>
          <w:rFonts w:ascii="ＭＳ 明朝" w:hAnsi="ＭＳ 明朝" w:hint="eastAsia"/>
          <w:color w:val="auto"/>
        </w:rPr>
        <w:t>ととし、以下の</w:t>
      </w:r>
    </w:p>
    <w:p w14:paraId="1383B6DB" w14:textId="649C7775" w:rsidR="00F10292" w:rsidRPr="00387338" w:rsidRDefault="007C3C67" w:rsidP="00387338">
      <w:pPr>
        <w:suppressAutoHyphens w:val="0"/>
        <w:ind w:firstLineChars="405" w:firstLine="850"/>
        <w:rPr>
          <w:rFonts w:ascii="ＭＳ 明朝" w:hAnsi="ＭＳ 明朝"/>
          <w:color w:val="auto"/>
        </w:rPr>
      </w:pPr>
      <w:r w:rsidRPr="00387338">
        <w:rPr>
          <w:rFonts w:ascii="ＭＳ 明朝" w:hAnsi="ＭＳ 明朝" w:hint="eastAsia"/>
          <w:color w:val="auto"/>
        </w:rPr>
        <w:t>要件を満たしていること。</w:t>
      </w:r>
    </w:p>
    <w:p w14:paraId="6DE4AF87" w14:textId="15638DED" w:rsidR="0027250C" w:rsidRPr="00802573" w:rsidRDefault="00A863AB" w:rsidP="0027250C">
      <w:pPr>
        <w:pStyle w:val="a3"/>
        <w:suppressAutoHyphens w:val="0"/>
        <w:ind w:leftChars="0" w:left="0" w:firstLineChars="350" w:firstLine="735"/>
        <w:rPr>
          <w:rFonts w:ascii="ＭＳ 明朝" w:hAnsi="ＭＳ 明朝" w:cstheme="minorBidi"/>
          <w:color w:val="auto"/>
          <w:kern w:val="2"/>
        </w:rPr>
      </w:pPr>
      <w:r w:rsidRPr="00802573">
        <w:rPr>
          <w:rFonts w:ascii="ＭＳ 明朝" w:hAnsi="ＭＳ 明朝" w:cstheme="minorBidi"/>
          <w:color w:val="auto"/>
          <w:kern w:val="2"/>
        </w:rPr>
        <w:t>ア</w:t>
      </w:r>
      <w:r w:rsidR="0027250C" w:rsidRPr="00802573">
        <w:rPr>
          <w:rFonts w:ascii="ＭＳ 明朝" w:hAnsi="ＭＳ 明朝" w:cstheme="minorBidi"/>
          <w:color w:val="auto"/>
          <w:kern w:val="2"/>
        </w:rPr>
        <w:t>）データセンターは日本国内にあること</w:t>
      </w:r>
    </w:p>
    <w:p w14:paraId="1DA7B903" w14:textId="3D7A3200" w:rsidR="00387338" w:rsidRDefault="00A863AB" w:rsidP="00783A53">
      <w:pPr>
        <w:pStyle w:val="a3"/>
        <w:suppressAutoHyphens w:val="0"/>
        <w:ind w:leftChars="0" w:left="0" w:firstLineChars="350" w:firstLine="735"/>
        <w:rPr>
          <w:rFonts w:ascii="ＭＳ 明朝" w:hAnsi="ＭＳ 明朝"/>
          <w:color w:val="auto"/>
        </w:rPr>
      </w:pPr>
      <w:r>
        <w:rPr>
          <w:rFonts w:ascii="ＭＳ 明朝" w:hAnsi="ＭＳ 明朝" w:cstheme="minorBidi" w:hint="eastAsia"/>
          <w:color w:val="auto"/>
          <w:kern w:val="2"/>
        </w:rPr>
        <w:t>イ</w:t>
      </w:r>
      <w:r w:rsidR="00387338" w:rsidRPr="008208C8">
        <w:rPr>
          <w:rFonts w:ascii="ＭＳ 明朝" w:hAnsi="ＭＳ 明朝" w:cstheme="minorBidi" w:hint="eastAsia"/>
          <w:color w:val="auto"/>
          <w:kern w:val="2"/>
        </w:rPr>
        <w:t>）</w:t>
      </w:r>
      <w:r w:rsidR="00F10292" w:rsidRPr="008208C8">
        <w:rPr>
          <w:rFonts w:ascii="ＭＳ 明朝" w:hAnsi="ＭＳ 明朝" w:hint="eastAsia"/>
          <w:color w:val="auto"/>
        </w:rPr>
        <w:t>システムにおいてはシステム全体を管理する機密保護システム等を有し</w:t>
      </w:r>
      <w:r w:rsidR="009619D4" w:rsidRPr="008208C8">
        <w:rPr>
          <w:rFonts w:ascii="ＭＳ 明朝" w:hAnsi="ＭＳ 明朝" w:hint="eastAsia"/>
          <w:color w:val="auto"/>
        </w:rPr>
        <w:t>、</w:t>
      </w:r>
      <w:r w:rsidR="00F10292" w:rsidRPr="008208C8">
        <w:rPr>
          <w:rFonts w:ascii="ＭＳ 明朝" w:hAnsi="ＭＳ 明朝" w:hint="eastAsia"/>
          <w:color w:val="auto"/>
        </w:rPr>
        <w:t>デー</w:t>
      </w:r>
    </w:p>
    <w:p w14:paraId="16BE5AB4" w14:textId="1566EF19" w:rsidR="00C5167F" w:rsidRPr="00387338" w:rsidRDefault="00387338" w:rsidP="00783A53">
      <w:pPr>
        <w:pStyle w:val="a3"/>
        <w:suppressAutoHyphens w:val="0"/>
        <w:ind w:leftChars="0" w:left="0" w:firstLineChars="350" w:firstLine="735"/>
        <w:rPr>
          <w:rFonts w:ascii="ＭＳ 明朝" w:hAnsi="ＭＳ 明朝"/>
          <w:color w:val="auto"/>
        </w:rPr>
      </w:pPr>
      <w:r>
        <w:rPr>
          <w:rFonts w:ascii="ＭＳ 明朝" w:hAnsi="ＭＳ 明朝" w:hint="eastAsia"/>
          <w:color w:val="auto"/>
        </w:rPr>
        <w:t xml:space="preserve">　</w:t>
      </w:r>
      <w:r w:rsidR="00F10292" w:rsidRPr="002B6A7B">
        <w:rPr>
          <w:rFonts w:ascii="ＭＳ 明朝" w:hAnsi="ＭＳ 明朝" w:hint="eastAsia"/>
          <w:color w:val="auto"/>
        </w:rPr>
        <w:t>タ</w:t>
      </w:r>
      <w:r w:rsidR="00F10292" w:rsidRPr="00387338">
        <w:rPr>
          <w:rFonts w:ascii="ＭＳ 明朝" w:hAnsi="ＭＳ 明朝" w:hint="eastAsia"/>
        </w:rPr>
        <w:t>利用の権限管理設定が可能であり、不正なアクセスからデータ保護を図ること。</w:t>
      </w:r>
    </w:p>
    <w:p w14:paraId="7D8BB948" w14:textId="7BB62710" w:rsidR="00387338" w:rsidRDefault="00A863AB" w:rsidP="00783A53">
      <w:pPr>
        <w:suppressAutoHyphens w:val="0"/>
        <w:ind w:firstLineChars="350" w:firstLine="735"/>
        <w:rPr>
          <w:rFonts w:ascii="ＭＳ 明朝" w:hAnsi="ＭＳ 明朝"/>
        </w:rPr>
      </w:pPr>
      <w:r>
        <w:rPr>
          <w:rFonts w:ascii="ＭＳ 明朝" w:hAnsi="ＭＳ 明朝" w:hint="eastAsia"/>
        </w:rPr>
        <w:t>ウ</w:t>
      </w:r>
      <w:r w:rsidR="00387338">
        <w:rPr>
          <w:rFonts w:ascii="ＭＳ 明朝" w:hAnsi="ＭＳ 明朝" w:hint="eastAsia"/>
        </w:rPr>
        <w:t>）</w:t>
      </w:r>
      <w:r w:rsidR="00F10292" w:rsidRPr="008208C8">
        <w:rPr>
          <w:rFonts w:ascii="ＭＳ 明朝" w:hAnsi="ＭＳ 明朝" w:hint="eastAsia"/>
        </w:rPr>
        <w:t>所属、職員、係等に対する詳細なアクセス権の設定により、不正なアクセスか</w:t>
      </w:r>
    </w:p>
    <w:p w14:paraId="65DDFE21" w14:textId="3D1551F5" w:rsidR="00F10292" w:rsidRPr="008208C8" w:rsidRDefault="00387338" w:rsidP="00783A53">
      <w:pPr>
        <w:suppressAutoHyphens w:val="0"/>
        <w:ind w:firstLineChars="350" w:firstLine="735"/>
        <w:rPr>
          <w:rFonts w:ascii="ＭＳ 明朝" w:hAnsi="ＭＳ 明朝"/>
        </w:rPr>
      </w:pPr>
      <w:r>
        <w:rPr>
          <w:rFonts w:ascii="ＭＳ 明朝" w:hAnsi="ＭＳ 明朝" w:hint="eastAsia"/>
        </w:rPr>
        <w:t xml:space="preserve">　</w:t>
      </w:r>
      <w:r w:rsidR="00F10292" w:rsidRPr="008208C8">
        <w:rPr>
          <w:rFonts w:ascii="ＭＳ 明朝" w:hAnsi="ＭＳ 明朝" w:hint="eastAsia"/>
        </w:rPr>
        <w:t>らデータ保護を図ること。</w:t>
      </w:r>
    </w:p>
    <w:p w14:paraId="106B24B6" w14:textId="1DA1F758" w:rsidR="00F10292" w:rsidRPr="008208C8" w:rsidRDefault="00A863AB" w:rsidP="00783A53">
      <w:pPr>
        <w:suppressAutoHyphens w:val="0"/>
        <w:ind w:firstLineChars="350" w:firstLine="735"/>
        <w:rPr>
          <w:rFonts w:ascii="ＭＳ 明朝" w:hAnsi="ＭＳ 明朝"/>
        </w:rPr>
      </w:pPr>
      <w:r>
        <w:rPr>
          <w:rFonts w:ascii="ＭＳ 明朝" w:hAnsi="ＭＳ 明朝" w:hint="eastAsia"/>
          <w:color w:val="auto"/>
        </w:rPr>
        <w:t>エ</w:t>
      </w:r>
      <w:r w:rsidR="00387338">
        <w:rPr>
          <w:rFonts w:ascii="ＭＳ 明朝" w:hAnsi="ＭＳ 明朝" w:hint="eastAsia"/>
          <w:color w:val="auto"/>
        </w:rPr>
        <w:t>）</w:t>
      </w:r>
      <w:r w:rsidR="00F10292" w:rsidRPr="008208C8">
        <w:rPr>
          <w:rFonts w:ascii="ＭＳ 明朝" w:hAnsi="ＭＳ 明朝" w:hint="eastAsia"/>
          <w:color w:val="auto"/>
        </w:rPr>
        <w:t>二段階認証に対応していること。</w:t>
      </w:r>
    </w:p>
    <w:p w14:paraId="796C2318" w14:textId="76C46343" w:rsidR="00F10292" w:rsidRPr="008208C8" w:rsidRDefault="00A863AB" w:rsidP="00783A53">
      <w:pPr>
        <w:suppressAutoHyphens w:val="0"/>
        <w:ind w:firstLineChars="350" w:firstLine="735"/>
        <w:rPr>
          <w:rFonts w:ascii="ＭＳ 明朝" w:hAnsi="ＭＳ 明朝"/>
        </w:rPr>
      </w:pPr>
      <w:r>
        <w:rPr>
          <w:rFonts w:ascii="ＭＳ 明朝" w:hAnsi="ＭＳ 明朝" w:hint="eastAsia"/>
          <w:color w:val="auto"/>
        </w:rPr>
        <w:t>オ</w:t>
      </w:r>
      <w:r w:rsidR="00387338">
        <w:rPr>
          <w:rFonts w:ascii="ＭＳ 明朝" w:hAnsi="ＭＳ 明朝" w:hint="eastAsia"/>
          <w:color w:val="auto"/>
        </w:rPr>
        <w:t>）</w:t>
      </w:r>
      <w:r w:rsidR="00F10292" w:rsidRPr="008208C8">
        <w:rPr>
          <w:rFonts w:ascii="ＭＳ 明朝" w:hAnsi="ＭＳ 明朝" w:hint="eastAsia"/>
          <w:color w:val="auto"/>
        </w:rPr>
        <w:t>アカウント権限に応じて送信元</w:t>
      </w:r>
      <w:r w:rsidR="00DB1788">
        <w:rPr>
          <w:rFonts w:ascii="ＭＳ 明朝" w:hAnsi="ＭＳ 明朝" w:hint="eastAsia"/>
          <w:color w:val="auto"/>
        </w:rPr>
        <w:t>IP</w:t>
      </w:r>
      <w:r w:rsidR="00F10292" w:rsidRPr="008208C8">
        <w:rPr>
          <w:rFonts w:ascii="ＭＳ 明朝" w:hAnsi="ＭＳ 明朝"/>
          <w:color w:val="auto"/>
        </w:rPr>
        <w:t>制御を設定できること。</w:t>
      </w:r>
    </w:p>
    <w:p w14:paraId="448B4CC6" w14:textId="5B347364" w:rsidR="00F10292" w:rsidRPr="00387338" w:rsidRDefault="00A863AB" w:rsidP="00783A53">
      <w:pPr>
        <w:suppressAutoHyphens w:val="0"/>
        <w:ind w:firstLineChars="350" w:firstLine="735"/>
        <w:rPr>
          <w:rFonts w:ascii="ＭＳ 明朝" w:hAnsi="ＭＳ 明朝"/>
          <w:color w:val="auto"/>
        </w:rPr>
      </w:pPr>
      <w:r>
        <w:rPr>
          <w:rFonts w:ascii="ＭＳ 明朝" w:hAnsi="ＭＳ 明朝" w:hint="eastAsia"/>
          <w:color w:val="auto"/>
        </w:rPr>
        <w:t>カ</w:t>
      </w:r>
      <w:r w:rsidR="00387338">
        <w:rPr>
          <w:rFonts w:ascii="ＭＳ 明朝" w:hAnsi="ＭＳ 明朝" w:hint="eastAsia"/>
          <w:color w:val="auto"/>
        </w:rPr>
        <w:t>）</w:t>
      </w:r>
      <w:r w:rsidR="00F10292" w:rsidRPr="008208C8">
        <w:rPr>
          <w:rFonts w:ascii="ＭＳ 明朝" w:hAnsi="ＭＳ 明朝" w:hint="eastAsia"/>
          <w:color w:val="auto"/>
        </w:rPr>
        <w:t>個人番号・パスワードについては暗号化して保存していること。</w:t>
      </w:r>
    </w:p>
    <w:p w14:paraId="2F0D27EA" w14:textId="3F95C7A5" w:rsidR="00F10292" w:rsidRPr="008208C8" w:rsidRDefault="00A863AB" w:rsidP="00783A53">
      <w:pPr>
        <w:suppressAutoHyphens w:val="0"/>
        <w:ind w:firstLineChars="350" w:firstLine="735"/>
        <w:rPr>
          <w:rFonts w:ascii="ＭＳ 明朝" w:hAnsi="ＭＳ 明朝"/>
        </w:rPr>
      </w:pPr>
      <w:r>
        <w:rPr>
          <w:rFonts w:ascii="ＭＳ 明朝" w:hAnsi="ＭＳ 明朝" w:hint="eastAsia"/>
          <w:color w:val="auto"/>
        </w:rPr>
        <w:t>キ</w:t>
      </w:r>
      <w:r w:rsidR="00387338">
        <w:rPr>
          <w:rFonts w:ascii="ＭＳ 明朝" w:hAnsi="ＭＳ 明朝" w:hint="eastAsia"/>
          <w:color w:val="auto"/>
        </w:rPr>
        <w:t>）</w:t>
      </w:r>
      <w:r w:rsidR="00F10292" w:rsidRPr="008208C8">
        <w:rPr>
          <w:rFonts w:ascii="ＭＳ 明朝" w:hAnsi="ＭＳ 明朝" w:hint="eastAsia"/>
          <w:color w:val="auto"/>
        </w:rPr>
        <w:t>通信は</w:t>
      </w:r>
      <w:r w:rsidR="00DB1788">
        <w:rPr>
          <w:rFonts w:ascii="ＭＳ 明朝" w:hAnsi="ＭＳ 明朝" w:hint="eastAsia"/>
          <w:color w:val="auto"/>
        </w:rPr>
        <w:t>SSL/TSL</w:t>
      </w:r>
      <w:r w:rsidR="00F10292" w:rsidRPr="008208C8">
        <w:rPr>
          <w:rFonts w:ascii="ＭＳ 明朝" w:hAnsi="ＭＳ 明朝"/>
          <w:color w:val="auto"/>
        </w:rPr>
        <w:t>で暗号化していること。</w:t>
      </w:r>
    </w:p>
    <w:p w14:paraId="26C109A3" w14:textId="138F276D" w:rsidR="00F10292" w:rsidRDefault="00A863AB" w:rsidP="00783A53">
      <w:pPr>
        <w:suppressAutoHyphens w:val="0"/>
        <w:ind w:firstLineChars="350" w:firstLine="735"/>
        <w:rPr>
          <w:rFonts w:ascii="ＭＳ 明朝" w:hAnsi="ＭＳ 明朝"/>
          <w:color w:val="auto"/>
        </w:rPr>
      </w:pPr>
      <w:r>
        <w:rPr>
          <w:rFonts w:ascii="ＭＳ 明朝" w:hAnsi="ＭＳ 明朝" w:hint="eastAsia"/>
          <w:color w:val="auto"/>
        </w:rPr>
        <w:t>ク</w:t>
      </w:r>
      <w:r w:rsidR="00387338">
        <w:rPr>
          <w:rFonts w:ascii="ＭＳ 明朝" w:hAnsi="ＭＳ 明朝" w:hint="eastAsia"/>
          <w:color w:val="auto"/>
        </w:rPr>
        <w:t>）</w:t>
      </w:r>
      <w:r w:rsidR="00F10292" w:rsidRPr="008208C8">
        <w:rPr>
          <w:rFonts w:ascii="ＭＳ 明朝" w:hAnsi="ＭＳ 明朝" w:hint="eastAsia"/>
          <w:color w:val="auto"/>
        </w:rPr>
        <w:t>情報漏えい等の有事の際に</w:t>
      </w:r>
      <w:r w:rsidR="00D74832">
        <w:rPr>
          <w:rFonts w:ascii="ＭＳ 明朝" w:hAnsi="ＭＳ 明朝" w:hint="eastAsia"/>
          <w:color w:val="auto"/>
        </w:rPr>
        <w:t>備え、監査ログ取得機能を有していること。</w:t>
      </w:r>
    </w:p>
    <w:p w14:paraId="2B075D05" w14:textId="77777777" w:rsidR="00387338" w:rsidRDefault="00387338" w:rsidP="00387338">
      <w:pPr>
        <w:suppressAutoHyphens w:val="0"/>
        <w:rPr>
          <w:rFonts w:ascii="ＭＳ 明朝" w:hAnsi="ＭＳ 明朝" w:cstheme="minorBidi"/>
          <w:color w:val="auto"/>
          <w:kern w:val="2"/>
        </w:rPr>
      </w:pPr>
    </w:p>
    <w:p w14:paraId="23A17D14" w14:textId="2A02BAA4" w:rsidR="00F10292" w:rsidRPr="00387338" w:rsidRDefault="00387338" w:rsidP="00387338">
      <w:pPr>
        <w:suppressAutoHyphens w:val="0"/>
        <w:ind w:firstLineChars="270" w:firstLine="567"/>
        <w:rPr>
          <w:rFonts w:ascii="ＭＳ 明朝" w:hAnsi="ＭＳ 明朝" w:cstheme="minorBidi"/>
          <w:color w:val="auto"/>
          <w:kern w:val="2"/>
        </w:rPr>
      </w:pPr>
      <w:r>
        <w:rPr>
          <w:rFonts w:ascii="ＭＳ 明朝" w:hAnsi="ＭＳ 明朝" w:cstheme="minorBidi" w:hint="eastAsia"/>
          <w:color w:val="auto"/>
          <w:kern w:val="2"/>
        </w:rPr>
        <w:t xml:space="preserve">⑦　</w:t>
      </w:r>
      <w:r w:rsidR="009619D4" w:rsidRPr="00387338">
        <w:rPr>
          <w:rFonts w:ascii="ＭＳ 明朝" w:hAnsi="ＭＳ 明朝" w:cstheme="minorBidi" w:hint="eastAsia"/>
          <w:color w:val="auto"/>
          <w:kern w:val="2"/>
        </w:rPr>
        <w:t>データ保護対策要件</w:t>
      </w:r>
    </w:p>
    <w:p w14:paraId="68BD69DD" w14:textId="77777777" w:rsidR="00783A53" w:rsidRDefault="00387338" w:rsidP="00783A53">
      <w:pPr>
        <w:pStyle w:val="a3"/>
        <w:ind w:leftChars="0" w:left="0" w:firstLineChars="350" w:firstLine="735"/>
        <w:rPr>
          <w:rFonts w:ascii="ＭＳ 明朝" w:hAnsi="ＭＳ 明朝"/>
          <w:color w:val="auto"/>
        </w:rPr>
      </w:pPr>
      <w:r w:rsidRPr="008208C8">
        <w:rPr>
          <w:rFonts w:ascii="ＭＳ 明朝" w:hAnsi="ＭＳ 明朝" w:cstheme="minorBidi" w:hint="eastAsia"/>
          <w:color w:val="auto"/>
          <w:kern w:val="2"/>
        </w:rPr>
        <w:t>ア）</w:t>
      </w:r>
      <w:r w:rsidR="009619D4" w:rsidRPr="008208C8">
        <w:rPr>
          <w:rFonts w:ascii="ＭＳ 明朝" w:hAnsi="ＭＳ 明朝" w:hint="eastAsia"/>
          <w:color w:val="auto"/>
        </w:rPr>
        <w:t>外部からの攻撃を受けないよう、物理的または論理的に閉鎖された環境でサー</w:t>
      </w:r>
      <w:r w:rsidR="002B6A7B">
        <w:rPr>
          <w:rFonts w:ascii="ＭＳ 明朝" w:hAnsi="ＭＳ 明朝" w:hint="eastAsia"/>
          <w:color w:val="auto"/>
        </w:rPr>
        <w:t xml:space="preserve"> </w:t>
      </w:r>
    </w:p>
    <w:p w14:paraId="0CAB9F46" w14:textId="77777777" w:rsidR="00783A53" w:rsidRDefault="009619D4" w:rsidP="00783A53">
      <w:pPr>
        <w:pStyle w:val="a3"/>
        <w:ind w:leftChars="0" w:left="0" w:firstLineChars="450" w:firstLine="945"/>
        <w:rPr>
          <w:rFonts w:ascii="ＭＳ 明朝" w:hAnsi="ＭＳ 明朝"/>
        </w:rPr>
      </w:pPr>
      <w:r w:rsidRPr="00783A53">
        <w:rPr>
          <w:rFonts w:ascii="ＭＳ 明朝" w:hAnsi="ＭＳ 明朝" w:hint="eastAsia"/>
          <w:color w:val="auto"/>
        </w:rPr>
        <w:t>ビ</w:t>
      </w:r>
      <w:r w:rsidRPr="00783A53">
        <w:rPr>
          <w:rFonts w:ascii="ＭＳ 明朝" w:hAnsi="ＭＳ 明朝" w:hint="eastAsia"/>
        </w:rPr>
        <w:t>スを提供し、外部媒体からウイルス感染しないよう、対策ソフトウェアを導入・</w:t>
      </w:r>
    </w:p>
    <w:p w14:paraId="6389F126" w14:textId="45D4B835" w:rsidR="009619D4" w:rsidRPr="00783A53" w:rsidRDefault="009619D4" w:rsidP="00783A53">
      <w:pPr>
        <w:pStyle w:val="a3"/>
        <w:ind w:leftChars="0" w:left="0" w:firstLineChars="450" w:firstLine="945"/>
        <w:rPr>
          <w:rFonts w:ascii="ＭＳ 明朝" w:hAnsi="ＭＳ 明朝"/>
          <w:color w:val="auto"/>
        </w:rPr>
      </w:pPr>
      <w:r w:rsidRPr="00783A53">
        <w:rPr>
          <w:rFonts w:ascii="ＭＳ 明朝" w:hAnsi="ＭＳ 明朝" w:hint="eastAsia"/>
        </w:rPr>
        <w:t>更新していること。</w:t>
      </w:r>
    </w:p>
    <w:p w14:paraId="786ECED3" w14:textId="77777777" w:rsidR="00783A53" w:rsidRDefault="00387338" w:rsidP="00783A53">
      <w:pPr>
        <w:pStyle w:val="a3"/>
        <w:ind w:leftChars="0" w:left="0" w:firstLineChars="350" w:firstLine="735"/>
        <w:rPr>
          <w:rFonts w:ascii="ＭＳ 明朝" w:hAnsi="ＭＳ 明朝"/>
          <w:color w:val="auto"/>
        </w:rPr>
      </w:pPr>
      <w:r>
        <w:rPr>
          <w:rFonts w:ascii="ＭＳ 明朝" w:hAnsi="ＭＳ 明朝" w:hint="eastAsia"/>
          <w:color w:val="auto"/>
        </w:rPr>
        <w:t>イ）</w:t>
      </w:r>
      <w:r w:rsidR="009619D4" w:rsidRPr="008208C8">
        <w:rPr>
          <w:rFonts w:ascii="ＭＳ 明朝" w:hAnsi="ＭＳ 明朝" w:hint="eastAsia"/>
          <w:color w:val="auto"/>
        </w:rPr>
        <w:t>障害復旧に要するデータバックアップは、日次で取得し、簡素で迅速・確実に</w:t>
      </w:r>
    </w:p>
    <w:p w14:paraId="0009D4BF" w14:textId="4B39834C" w:rsidR="009619D4" w:rsidRPr="00783A53" w:rsidRDefault="009619D4" w:rsidP="00783A53">
      <w:pPr>
        <w:pStyle w:val="a3"/>
        <w:ind w:leftChars="0" w:left="0" w:firstLineChars="450" w:firstLine="945"/>
        <w:rPr>
          <w:rFonts w:ascii="ＭＳ 明朝" w:hAnsi="ＭＳ 明朝"/>
          <w:color w:val="auto"/>
        </w:rPr>
      </w:pPr>
      <w:r w:rsidRPr="00783A53">
        <w:rPr>
          <w:rFonts w:ascii="ＭＳ 明朝" w:hAnsi="ＭＳ 明朝" w:hint="eastAsia"/>
          <w:color w:val="auto"/>
        </w:rPr>
        <w:t>復</w:t>
      </w:r>
      <w:r w:rsidRPr="00783A53">
        <w:rPr>
          <w:rFonts w:ascii="ＭＳ 明朝" w:hAnsi="ＭＳ 明朝" w:hint="eastAsia"/>
        </w:rPr>
        <w:t>旧ができる方法を講じること。</w:t>
      </w:r>
    </w:p>
    <w:p w14:paraId="4DC19A82" w14:textId="77777777" w:rsidR="00783A53" w:rsidRDefault="00387338" w:rsidP="00783A53">
      <w:pPr>
        <w:pStyle w:val="a3"/>
        <w:ind w:leftChars="0" w:left="0" w:firstLineChars="350" w:firstLine="735"/>
        <w:rPr>
          <w:rFonts w:ascii="ＭＳ 明朝" w:hAnsi="ＭＳ 明朝"/>
          <w:color w:val="auto"/>
        </w:rPr>
      </w:pPr>
      <w:r>
        <w:rPr>
          <w:rFonts w:ascii="ＭＳ 明朝" w:hAnsi="ＭＳ 明朝" w:hint="eastAsia"/>
          <w:color w:val="auto"/>
        </w:rPr>
        <w:t>ウ）</w:t>
      </w:r>
      <w:r w:rsidR="009619D4" w:rsidRPr="00387338">
        <w:rPr>
          <w:rFonts w:ascii="ＭＳ 明朝" w:hAnsi="ＭＳ 明朝" w:hint="eastAsia"/>
          <w:color w:val="auto"/>
        </w:rPr>
        <w:t>冗長化構成とするなど、サーバー等のハードウェアに起因する障害やシステム</w:t>
      </w:r>
    </w:p>
    <w:p w14:paraId="4FD7D637" w14:textId="77777777" w:rsidR="00783A53" w:rsidRDefault="009619D4" w:rsidP="00783A53">
      <w:pPr>
        <w:pStyle w:val="a3"/>
        <w:ind w:leftChars="0" w:left="0" w:firstLineChars="450" w:firstLine="945"/>
        <w:rPr>
          <w:rFonts w:ascii="ＭＳ 明朝" w:hAnsi="ＭＳ 明朝"/>
        </w:rPr>
      </w:pPr>
      <w:r w:rsidRPr="008208C8">
        <w:rPr>
          <w:rFonts w:ascii="ＭＳ 明朝" w:hAnsi="ＭＳ 明朝" w:hint="eastAsia"/>
          <w:color w:val="auto"/>
        </w:rPr>
        <w:t>障</w:t>
      </w:r>
      <w:r w:rsidRPr="008208C8">
        <w:rPr>
          <w:rFonts w:ascii="ＭＳ 明朝" w:hAnsi="ＭＳ 明朝" w:hint="eastAsia"/>
        </w:rPr>
        <w:t>害、ネットワーク障害等といったハードウェア・ソフトウェアの両観点から対</w:t>
      </w:r>
    </w:p>
    <w:p w14:paraId="2BB89D7F" w14:textId="5DE5B183" w:rsidR="009619D4" w:rsidRPr="00783A53" w:rsidRDefault="009619D4" w:rsidP="00783A53">
      <w:pPr>
        <w:pStyle w:val="a3"/>
        <w:ind w:leftChars="0" w:left="0" w:firstLineChars="450" w:firstLine="945"/>
        <w:rPr>
          <w:rFonts w:ascii="ＭＳ 明朝" w:hAnsi="ＭＳ 明朝"/>
          <w:color w:val="auto"/>
        </w:rPr>
      </w:pPr>
      <w:r w:rsidRPr="008208C8">
        <w:rPr>
          <w:rFonts w:ascii="ＭＳ 明朝" w:hAnsi="ＭＳ 明朝" w:hint="eastAsia"/>
        </w:rPr>
        <w:t>策を行い、障害等が発生しても、業務に影響を及ぼさないような構成とすること。</w:t>
      </w:r>
    </w:p>
    <w:p w14:paraId="647EE06D" w14:textId="0799D63B" w:rsidR="009619D4" w:rsidRPr="008208C8" w:rsidRDefault="00F13033" w:rsidP="00783A53">
      <w:pPr>
        <w:pStyle w:val="a3"/>
        <w:ind w:leftChars="0" w:left="0" w:firstLineChars="350" w:firstLine="735"/>
        <w:rPr>
          <w:rFonts w:ascii="ＭＳ 明朝" w:hAnsi="ＭＳ 明朝"/>
          <w:color w:val="auto"/>
        </w:rPr>
      </w:pPr>
      <w:r>
        <w:rPr>
          <w:rFonts w:ascii="ＭＳ 明朝" w:hAnsi="ＭＳ 明朝" w:hint="eastAsia"/>
          <w:color w:val="auto"/>
        </w:rPr>
        <w:t>エ）</w:t>
      </w:r>
      <w:r w:rsidR="009619D4" w:rsidRPr="008208C8">
        <w:rPr>
          <w:rFonts w:ascii="ＭＳ 明朝" w:hAnsi="ＭＳ 明朝" w:hint="eastAsia"/>
          <w:color w:val="auto"/>
        </w:rPr>
        <w:t>障害発生時に迅速に対応できるサポート体制が構築されていること。</w:t>
      </w:r>
    </w:p>
    <w:p w14:paraId="7274B4AC" w14:textId="3D146421" w:rsidR="00F10292" w:rsidRDefault="00F13033" w:rsidP="00783A53">
      <w:pPr>
        <w:pStyle w:val="a3"/>
        <w:ind w:leftChars="0" w:left="0" w:firstLineChars="350" w:firstLine="735"/>
        <w:rPr>
          <w:rFonts w:ascii="ＭＳ 明朝" w:hAnsi="ＭＳ 明朝"/>
          <w:color w:val="auto"/>
        </w:rPr>
      </w:pPr>
      <w:r>
        <w:rPr>
          <w:rFonts w:ascii="ＭＳ 明朝" w:hAnsi="ＭＳ 明朝" w:hint="eastAsia"/>
          <w:color w:val="auto"/>
        </w:rPr>
        <w:t>オ）</w:t>
      </w:r>
      <w:r w:rsidR="009619D4" w:rsidRPr="008208C8">
        <w:rPr>
          <w:rFonts w:ascii="ＭＳ 明朝" w:hAnsi="ＭＳ 明朝" w:hint="eastAsia"/>
          <w:color w:val="auto"/>
        </w:rPr>
        <w:t>他利用者の障害が、当</w:t>
      </w:r>
      <w:r w:rsidR="00951564">
        <w:rPr>
          <w:rFonts w:ascii="ＭＳ 明朝" w:hAnsi="ＭＳ 明朝" w:hint="eastAsia"/>
          <w:color w:val="auto"/>
        </w:rPr>
        <w:t>院</w:t>
      </w:r>
      <w:r w:rsidR="009619D4" w:rsidRPr="008208C8">
        <w:rPr>
          <w:rFonts w:ascii="ＭＳ 明朝" w:hAnsi="ＭＳ 明朝" w:hint="eastAsia"/>
          <w:color w:val="auto"/>
        </w:rPr>
        <w:t>システムへ影響を及ぼさないこと。</w:t>
      </w:r>
    </w:p>
    <w:p w14:paraId="627E1F34" w14:textId="73D0C14C" w:rsidR="0027250C" w:rsidRPr="00802573" w:rsidRDefault="0027250C" w:rsidP="00783A53">
      <w:pPr>
        <w:pStyle w:val="a3"/>
        <w:ind w:leftChars="0" w:left="0" w:firstLineChars="350" w:firstLine="735"/>
        <w:rPr>
          <w:rFonts w:ascii="ＭＳ 明朝" w:hAnsi="ＭＳ 明朝"/>
          <w:color w:val="auto"/>
        </w:rPr>
      </w:pPr>
      <w:r w:rsidRPr="00802573">
        <w:rPr>
          <w:rFonts w:ascii="ＭＳ 明朝" w:hAnsi="ＭＳ 明朝"/>
          <w:color w:val="auto"/>
        </w:rPr>
        <w:t>カ）データ漏洩・破壊時の損害保険に加入していること</w:t>
      </w:r>
    </w:p>
    <w:p w14:paraId="02442D17" w14:textId="77777777" w:rsidR="009619D4" w:rsidRPr="00F13033" w:rsidRDefault="009619D4" w:rsidP="007C3C67">
      <w:pPr>
        <w:suppressAutoHyphens w:val="0"/>
        <w:ind w:firstLineChars="270" w:firstLine="567"/>
        <w:jc w:val="left"/>
        <w:rPr>
          <w:rFonts w:ascii="ＭＳ 明朝" w:hAnsi="ＭＳ 明朝"/>
        </w:rPr>
      </w:pPr>
    </w:p>
    <w:p w14:paraId="0C826F8D" w14:textId="718107B4" w:rsidR="009619D4" w:rsidRPr="00F13033" w:rsidRDefault="00F13033" w:rsidP="00F13033">
      <w:pPr>
        <w:suppressAutoHyphens w:val="0"/>
        <w:ind w:firstLineChars="270" w:firstLine="567"/>
        <w:rPr>
          <w:rFonts w:ascii="ＭＳ 明朝" w:hAnsi="ＭＳ 明朝" w:cstheme="minorBidi"/>
          <w:color w:val="auto"/>
          <w:kern w:val="2"/>
        </w:rPr>
      </w:pPr>
      <w:r>
        <w:rPr>
          <w:rFonts w:ascii="ＭＳ 明朝" w:hAnsi="ＭＳ 明朝" w:cstheme="minorBidi" w:hint="eastAsia"/>
          <w:color w:val="auto"/>
          <w:kern w:val="2"/>
        </w:rPr>
        <w:t xml:space="preserve">⑧　</w:t>
      </w:r>
      <w:r w:rsidR="009619D4" w:rsidRPr="00F13033">
        <w:rPr>
          <w:rFonts w:ascii="ＭＳ 明朝" w:hAnsi="ＭＳ 明朝" w:cstheme="minorBidi" w:hint="eastAsia"/>
          <w:color w:val="auto"/>
          <w:kern w:val="2"/>
        </w:rPr>
        <w:t>サポート要件</w:t>
      </w:r>
    </w:p>
    <w:p w14:paraId="0E6B8244" w14:textId="7F918A72" w:rsidR="002B6A7B" w:rsidRDefault="00F13033" w:rsidP="00783A53">
      <w:pPr>
        <w:suppressAutoHyphens w:val="0"/>
        <w:ind w:firstLineChars="350" w:firstLine="735"/>
        <w:rPr>
          <w:rFonts w:ascii="ＭＳ 明朝" w:hAnsi="ＭＳ 明朝"/>
        </w:rPr>
      </w:pPr>
      <w:r>
        <w:rPr>
          <w:rFonts w:ascii="ＭＳ 明朝" w:hAnsi="ＭＳ 明朝" w:hint="eastAsia"/>
        </w:rPr>
        <w:t>ア）</w:t>
      </w:r>
      <w:r w:rsidR="009619D4" w:rsidRPr="008208C8">
        <w:rPr>
          <w:rFonts w:ascii="ＭＳ 明朝" w:hAnsi="ＭＳ 明朝" w:hint="eastAsia"/>
        </w:rPr>
        <w:t>過去の問合せ履歴を顧客ごとにデータベース管理していること。</w:t>
      </w:r>
    </w:p>
    <w:p w14:paraId="2A753E40" w14:textId="3A724C3F" w:rsidR="002B6A7B" w:rsidRDefault="00F13033" w:rsidP="00783A53">
      <w:pPr>
        <w:suppressAutoHyphens w:val="0"/>
        <w:ind w:firstLineChars="350" w:firstLine="735"/>
        <w:rPr>
          <w:rFonts w:ascii="ＭＳ 明朝" w:hAnsi="ＭＳ 明朝"/>
        </w:rPr>
      </w:pPr>
      <w:r>
        <w:rPr>
          <w:rFonts w:ascii="ＭＳ 明朝" w:hAnsi="ＭＳ 明朝" w:hint="eastAsia"/>
        </w:rPr>
        <w:t>イ）</w:t>
      </w:r>
      <w:r w:rsidR="009619D4" w:rsidRPr="008208C8">
        <w:rPr>
          <w:rFonts w:ascii="ＭＳ 明朝" w:hAnsi="ＭＳ 明朝" w:hint="eastAsia"/>
        </w:rPr>
        <w:t>職員からの問合せに対応できること。</w:t>
      </w:r>
    </w:p>
    <w:p w14:paraId="156F800F" w14:textId="77777777" w:rsidR="00783A53" w:rsidRDefault="00F13033" w:rsidP="00783A53">
      <w:pPr>
        <w:suppressAutoHyphens w:val="0"/>
        <w:ind w:firstLineChars="350" w:firstLine="735"/>
        <w:rPr>
          <w:rFonts w:ascii="ＭＳ 明朝" w:hAnsi="ＭＳ 明朝"/>
        </w:rPr>
      </w:pPr>
      <w:r>
        <w:rPr>
          <w:rFonts w:ascii="ＭＳ 明朝" w:hAnsi="ＭＳ 明朝" w:hint="eastAsia"/>
        </w:rPr>
        <w:t>ウ）</w:t>
      </w:r>
      <w:r w:rsidR="009619D4" w:rsidRPr="008208C8">
        <w:rPr>
          <w:rFonts w:ascii="ＭＳ 明朝" w:hAnsi="ＭＳ 明朝" w:hint="eastAsia"/>
        </w:rPr>
        <w:t>システム導入、運用における機能マニュアルを動画やWebページで公開してい</w:t>
      </w:r>
    </w:p>
    <w:p w14:paraId="49BA8595" w14:textId="2D2B9E38" w:rsidR="00EC6A13" w:rsidRDefault="009619D4" w:rsidP="00300F9D">
      <w:pPr>
        <w:suppressAutoHyphens w:val="0"/>
        <w:ind w:firstLineChars="450" w:firstLine="945"/>
        <w:rPr>
          <w:rFonts w:ascii="ＭＳ 明朝" w:hAnsi="ＭＳ 明朝"/>
        </w:rPr>
      </w:pPr>
      <w:r w:rsidRPr="008208C8">
        <w:rPr>
          <w:rFonts w:ascii="ＭＳ 明朝" w:hAnsi="ＭＳ 明朝" w:hint="eastAsia"/>
        </w:rPr>
        <w:t>ること。</w:t>
      </w:r>
    </w:p>
    <w:p w14:paraId="333B606E" w14:textId="77777777" w:rsidR="00A81E5F" w:rsidRDefault="00A81E5F" w:rsidP="00300F9D">
      <w:pPr>
        <w:suppressAutoHyphens w:val="0"/>
        <w:ind w:firstLineChars="450" w:firstLine="945"/>
        <w:rPr>
          <w:rFonts w:ascii="ＭＳ 明朝" w:hAnsi="ＭＳ 明朝"/>
        </w:rPr>
      </w:pPr>
    </w:p>
    <w:p w14:paraId="07EF20F9" w14:textId="77777777" w:rsidR="00A81E5F" w:rsidRPr="00300F9D" w:rsidRDefault="00A81E5F" w:rsidP="00300F9D">
      <w:pPr>
        <w:suppressAutoHyphens w:val="0"/>
        <w:ind w:firstLineChars="450" w:firstLine="945"/>
        <w:rPr>
          <w:rFonts w:ascii="ＭＳ 明朝" w:hAnsi="ＭＳ 明朝"/>
        </w:rPr>
      </w:pPr>
    </w:p>
    <w:p w14:paraId="560650A4" w14:textId="77777777" w:rsidR="009619D4" w:rsidRPr="008208C8" w:rsidRDefault="002820E1" w:rsidP="002820E1">
      <w:pPr>
        <w:pStyle w:val="a3"/>
        <w:numPr>
          <w:ilvl w:val="0"/>
          <w:numId w:val="2"/>
        </w:numPr>
        <w:ind w:leftChars="0"/>
        <w:rPr>
          <w:rFonts w:ascii="ＭＳ 明朝" w:hAnsi="ＭＳ 明朝"/>
          <w:color w:val="000000" w:themeColor="text1"/>
        </w:rPr>
      </w:pPr>
      <w:r w:rsidRPr="008208C8">
        <w:rPr>
          <w:rFonts w:ascii="ＭＳ 明朝" w:hAnsi="ＭＳ 明朝" w:hint="eastAsia"/>
          <w:color w:val="000000" w:themeColor="text1"/>
        </w:rPr>
        <w:lastRenderedPageBreak/>
        <w:t>その他</w:t>
      </w:r>
    </w:p>
    <w:p w14:paraId="4B508FA0" w14:textId="77777777" w:rsidR="002820E1" w:rsidRPr="008208C8" w:rsidRDefault="002820E1" w:rsidP="002820E1">
      <w:pPr>
        <w:suppressAutoHyphens w:val="0"/>
        <w:ind w:firstLineChars="100" w:firstLine="210"/>
        <w:rPr>
          <w:rFonts w:ascii="ＭＳ 明朝" w:hAnsi="ＭＳ 明朝" w:cstheme="minorBidi"/>
          <w:color w:val="auto"/>
          <w:kern w:val="2"/>
        </w:rPr>
      </w:pPr>
      <w:r w:rsidRPr="008208C8">
        <w:rPr>
          <w:rFonts w:ascii="ＭＳ 明朝" w:hAnsi="ＭＳ 明朝" w:hint="eastAsia"/>
          <w:color w:val="000000" w:themeColor="text1"/>
        </w:rPr>
        <w:t>（１）法令等の遵守</w:t>
      </w:r>
    </w:p>
    <w:p w14:paraId="008AD95A" w14:textId="77777777" w:rsidR="002B6A7B" w:rsidRDefault="002820E1" w:rsidP="00783A53">
      <w:pPr>
        <w:pStyle w:val="a3"/>
        <w:ind w:leftChars="100" w:left="210" w:firstLineChars="250" w:firstLine="525"/>
        <w:rPr>
          <w:rFonts w:ascii="ＭＳ 明朝" w:hAnsi="ＭＳ 明朝"/>
          <w:color w:val="000000" w:themeColor="text1"/>
        </w:rPr>
      </w:pPr>
      <w:r w:rsidRPr="008208C8">
        <w:rPr>
          <w:rFonts w:ascii="ＭＳ 明朝" w:hAnsi="ＭＳ 明朝" w:hint="eastAsia"/>
          <w:color w:val="000000" w:themeColor="text1"/>
        </w:rPr>
        <w:t xml:space="preserve">①　</w:t>
      </w:r>
      <w:r w:rsidR="009619D4" w:rsidRPr="008208C8">
        <w:rPr>
          <w:rFonts w:ascii="ＭＳ 明朝" w:hAnsi="ＭＳ 明朝" w:hint="eastAsia"/>
          <w:color w:val="000000" w:themeColor="text1"/>
        </w:rPr>
        <w:t>受託者は、</w:t>
      </w:r>
      <w:r w:rsidR="009619D4" w:rsidRPr="008208C8">
        <w:rPr>
          <w:rFonts w:ascii="ＭＳ 明朝" w:hAnsi="ＭＳ 明朝"/>
          <w:color w:val="000000" w:themeColor="text1"/>
        </w:rPr>
        <w:t>著</w:t>
      </w:r>
      <w:r w:rsidR="009619D4" w:rsidRPr="008208C8">
        <w:rPr>
          <w:rFonts w:ascii="ＭＳ 明朝" w:hAnsi="ＭＳ 明朝" w:hint="eastAsia"/>
          <w:color w:val="000000" w:themeColor="text1"/>
        </w:rPr>
        <w:t>作権法、不正アクセス行為の禁止等に関する法律（平成</w:t>
      </w:r>
      <w:r w:rsidR="009619D4" w:rsidRPr="008208C8">
        <w:rPr>
          <w:rFonts w:ascii="ＭＳ 明朝" w:hAnsi="ＭＳ 明朝"/>
          <w:color w:val="000000" w:themeColor="text1"/>
        </w:rPr>
        <w:t>11年法律</w:t>
      </w:r>
    </w:p>
    <w:p w14:paraId="355C67F7" w14:textId="61A01FF7" w:rsidR="00D51A8A" w:rsidRPr="00783A53" w:rsidRDefault="009619D4" w:rsidP="00783A53">
      <w:pPr>
        <w:pStyle w:val="a3"/>
        <w:ind w:leftChars="0" w:left="0" w:firstLineChars="470" w:firstLine="987"/>
        <w:rPr>
          <w:rFonts w:ascii="ＭＳ 明朝" w:hAnsi="ＭＳ 明朝"/>
          <w:color w:val="000000" w:themeColor="text1"/>
        </w:rPr>
      </w:pPr>
      <w:r w:rsidRPr="002B6A7B">
        <w:rPr>
          <w:rFonts w:ascii="ＭＳ 明朝" w:hAnsi="ＭＳ 明朝"/>
          <w:color w:val="000000" w:themeColor="text1"/>
        </w:rPr>
        <w:t>第128号）等の</w:t>
      </w:r>
      <w:r w:rsidRPr="002B6A7B">
        <w:rPr>
          <w:rFonts w:ascii="ＭＳ 明朝" w:hAnsi="ＭＳ 明朝" w:hint="eastAsia"/>
          <w:color w:val="000000" w:themeColor="text1"/>
        </w:rPr>
        <w:t>関係法規を遵守すること。</w:t>
      </w:r>
    </w:p>
    <w:p w14:paraId="6615DFC1" w14:textId="77777777" w:rsidR="00783A53" w:rsidRPr="00B4547E" w:rsidRDefault="002820E1" w:rsidP="00783A53">
      <w:pPr>
        <w:pStyle w:val="a3"/>
        <w:ind w:leftChars="100" w:left="210" w:firstLineChars="250" w:firstLine="525"/>
        <w:rPr>
          <w:rFonts w:ascii="ＭＳ 明朝" w:hAnsi="ＭＳ 明朝"/>
          <w:color w:val="auto"/>
        </w:rPr>
      </w:pPr>
      <w:r w:rsidRPr="008208C8">
        <w:rPr>
          <w:rFonts w:ascii="ＭＳ 明朝" w:hAnsi="ＭＳ 明朝" w:hint="eastAsia"/>
          <w:color w:val="000000" w:themeColor="text1"/>
        </w:rPr>
        <w:t>②</w:t>
      </w:r>
      <w:r w:rsidR="006F1AEC">
        <w:rPr>
          <w:rFonts w:ascii="ＭＳ 明朝" w:hAnsi="ＭＳ 明朝" w:hint="eastAsia"/>
          <w:color w:val="000000" w:themeColor="text1"/>
        </w:rPr>
        <w:t xml:space="preserve">　</w:t>
      </w:r>
      <w:r w:rsidR="009619D4" w:rsidRPr="008208C8">
        <w:rPr>
          <w:rFonts w:ascii="ＭＳ 明朝" w:hAnsi="ＭＳ 明朝" w:hint="eastAsia"/>
          <w:color w:val="000000" w:themeColor="text1"/>
        </w:rPr>
        <w:t>受託者は、個人情報の保護に関する法律（平成</w:t>
      </w:r>
      <w:r w:rsidR="009619D4" w:rsidRPr="008208C8">
        <w:rPr>
          <w:rFonts w:ascii="ＭＳ 明朝" w:hAnsi="ＭＳ 明朝"/>
          <w:color w:val="000000" w:themeColor="text1"/>
        </w:rPr>
        <w:t>15年法律第57号）及び</w:t>
      </w:r>
      <w:r w:rsidR="009619D4" w:rsidRPr="00B4547E">
        <w:rPr>
          <w:rFonts w:ascii="ＭＳ 明朝" w:hAnsi="ＭＳ 明朝"/>
          <w:color w:val="auto"/>
        </w:rPr>
        <w:t>受託者</w:t>
      </w:r>
    </w:p>
    <w:p w14:paraId="228C61D2" w14:textId="77777777" w:rsidR="00783A53" w:rsidRDefault="00783A53" w:rsidP="00783A53">
      <w:pPr>
        <w:pStyle w:val="a3"/>
        <w:ind w:leftChars="100" w:left="210" w:firstLineChars="250" w:firstLine="525"/>
        <w:rPr>
          <w:rFonts w:ascii="ＭＳ 明朝" w:hAnsi="ＭＳ 明朝"/>
          <w:color w:val="000000" w:themeColor="text1"/>
        </w:rPr>
      </w:pPr>
      <w:r w:rsidRPr="00B4547E">
        <w:rPr>
          <w:rFonts w:ascii="ＭＳ 明朝" w:hAnsi="ＭＳ 明朝" w:hint="eastAsia"/>
          <w:color w:val="auto"/>
        </w:rPr>
        <w:t xml:space="preserve">　</w:t>
      </w:r>
      <w:r w:rsidR="009619D4" w:rsidRPr="00B4547E">
        <w:rPr>
          <w:rFonts w:ascii="ＭＳ 明朝" w:hAnsi="ＭＳ 明朝"/>
          <w:color w:val="auto"/>
        </w:rPr>
        <w:t>が</w:t>
      </w:r>
      <w:r w:rsidR="009619D4" w:rsidRPr="00B4547E">
        <w:rPr>
          <w:rFonts w:ascii="ＭＳ 明朝" w:hAnsi="ＭＳ 明朝" w:hint="eastAsia"/>
          <w:color w:val="auto"/>
        </w:rPr>
        <w:t>定めた個人情報保護に関するガイドライン等</w:t>
      </w:r>
      <w:r w:rsidR="009619D4" w:rsidRPr="00783A53">
        <w:rPr>
          <w:rFonts w:ascii="ＭＳ 明朝" w:hAnsi="ＭＳ 明朝" w:hint="eastAsia"/>
          <w:color w:val="000000" w:themeColor="text1"/>
        </w:rPr>
        <w:t>を遵守し、個人情報を適正に取り</w:t>
      </w:r>
    </w:p>
    <w:p w14:paraId="2DDF9D3B" w14:textId="27FC7346" w:rsidR="008208C8" w:rsidRPr="00783A53" w:rsidRDefault="009619D4" w:rsidP="00783A53">
      <w:pPr>
        <w:pStyle w:val="a3"/>
        <w:ind w:leftChars="100" w:left="210" w:firstLineChars="350" w:firstLine="735"/>
        <w:rPr>
          <w:rFonts w:ascii="ＭＳ 明朝" w:hAnsi="ＭＳ 明朝"/>
          <w:color w:val="000000" w:themeColor="text1"/>
        </w:rPr>
      </w:pPr>
      <w:r w:rsidRPr="00783A53">
        <w:rPr>
          <w:rFonts w:ascii="ＭＳ 明朝" w:hAnsi="ＭＳ 明朝" w:hint="eastAsia"/>
          <w:color w:val="000000" w:themeColor="text1"/>
        </w:rPr>
        <w:t>扱うこと。</w:t>
      </w:r>
    </w:p>
    <w:p w14:paraId="7D6188FB" w14:textId="5AC07527" w:rsidR="00300F9D" w:rsidRPr="00802573" w:rsidRDefault="008208C8" w:rsidP="00802573">
      <w:pPr>
        <w:pStyle w:val="a3"/>
        <w:ind w:leftChars="350" w:left="945" w:hangingChars="100" w:hanging="210"/>
        <w:rPr>
          <w:rFonts w:ascii="ＭＳ 明朝" w:hAnsi="ＭＳ 明朝"/>
          <w:color w:val="000000" w:themeColor="text1"/>
        </w:rPr>
      </w:pPr>
      <w:r>
        <w:rPr>
          <w:rFonts w:ascii="ＭＳ 明朝" w:hAnsi="ＭＳ 明朝" w:hint="eastAsia"/>
          <w:color w:val="000000" w:themeColor="text1"/>
        </w:rPr>
        <w:t xml:space="preserve">③　</w:t>
      </w:r>
      <w:r w:rsidR="009619D4" w:rsidRPr="008208C8">
        <w:rPr>
          <w:rFonts w:ascii="ＭＳ 明朝" w:hAnsi="ＭＳ 明朝" w:hint="eastAsia"/>
          <w:color w:val="000000" w:themeColor="text1"/>
        </w:rPr>
        <w:t>受託者は、長浜市情</w:t>
      </w:r>
      <w:r w:rsidR="009619D4" w:rsidRPr="00802573">
        <w:rPr>
          <w:rFonts w:ascii="ＭＳ 明朝" w:hAnsi="ＭＳ 明朝" w:hint="eastAsia"/>
          <w:color w:val="000000" w:themeColor="text1"/>
        </w:rPr>
        <w:t>報システム運用管理規程（平成</w:t>
      </w:r>
      <w:r w:rsidR="009619D4" w:rsidRPr="00802573">
        <w:rPr>
          <w:rFonts w:ascii="ＭＳ 明朝" w:hAnsi="ＭＳ 明朝"/>
          <w:color w:val="000000" w:themeColor="text1"/>
        </w:rPr>
        <w:t>18年長浜市訓令第9号）、長浜市情報セキュリティ</w:t>
      </w:r>
      <w:r w:rsidR="002820E1" w:rsidRPr="00802573">
        <w:rPr>
          <w:rFonts w:ascii="ＭＳ 明朝" w:hAnsi="ＭＳ 明朝" w:hint="eastAsia"/>
          <w:color w:val="000000" w:themeColor="text1"/>
        </w:rPr>
        <w:t>基本</w:t>
      </w:r>
      <w:r w:rsidR="009619D4" w:rsidRPr="00802573">
        <w:rPr>
          <w:rFonts w:ascii="ＭＳ 明朝" w:hAnsi="ＭＳ 明朝" w:hint="eastAsia"/>
          <w:color w:val="000000" w:themeColor="text1"/>
        </w:rPr>
        <w:t>方針に関する規程（平成</w:t>
      </w:r>
      <w:r w:rsidR="002820E1" w:rsidRPr="00802573">
        <w:rPr>
          <w:rFonts w:ascii="ＭＳ 明朝" w:hAnsi="ＭＳ 明朝" w:hint="eastAsia"/>
          <w:color w:val="000000" w:themeColor="text1"/>
        </w:rPr>
        <w:t>28</w:t>
      </w:r>
      <w:r w:rsidR="009619D4" w:rsidRPr="00802573">
        <w:rPr>
          <w:rFonts w:ascii="ＭＳ 明朝" w:hAnsi="ＭＳ 明朝"/>
          <w:color w:val="000000" w:themeColor="text1"/>
        </w:rPr>
        <w:t>年長浜市訓令第</w:t>
      </w:r>
      <w:r w:rsidR="002820E1" w:rsidRPr="00802573">
        <w:rPr>
          <w:rFonts w:ascii="ＭＳ 明朝" w:hAnsi="ＭＳ 明朝" w:hint="eastAsia"/>
          <w:color w:val="000000" w:themeColor="text1"/>
        </w:rPr>
        <w:t>36</w:t>
      </w:r>
      <w:r w:rsidR="009619D4" w:rsidRPr="00802573">
        <w:rPr>
          <w:rFonts w:ascii="ＭＳ 明朝" w:hAnsi="ＭＳ 明朝"/>
          <w:color w:val="000000" w:themeColor="text1"/>
        </w:rPr>
        <w:t>号）、長浜市情報セキュリティ</w:t>
      </w:r>
      <w:r w:rsidR="009619D4" w:rsidRPr="00802573">
        <w:rPr>
          <w:rFonts w:ascii="ＭＳ 明朝" w:hAnsi="ＭＳ 明朝" w:hint="eastAsia"/>
          <w:color w:val="000000" w:themeColor="text1"/>
        </w:rPr>
        <w:t>対策基準に関する規程（平成</w:t>
      </w:r>
      <w:r w:rsidR="00C5167F" w:rsidRPr="00802573">
        <w:rPr>
          <w:rFonts w:ascii="ＭＳ 明朝" w:hAnsi="ＭＳ 明朝" w:hint="eastAsia"/>
          <w:color w:val="000000" w:themeColor="text1"/>
        </w:rPr>
        <w:t>28</w:t>
      </w:r>
      <w:r w:rsidR="009619D4" w:rsidRPr="00802573">
        <w:rPr>
          <w:rFonts w:ascii="ＭＳ 明朝" w:hAnsi="ＭＳ 明朝"/>
          <w:color w:val="000000" w:themeColor="text1"/>
        </w:rPr>
        <w:t>年長浜市訓令第</w:t>
      </w:r>
      <w:r w:rsidR="00C5167F" w:rsidRPr="00802573">
        <w:rPr>
          <w:rFonts w:ascii="ＭＳ 明朝" w:hAnsi="ＭＳ 明朝" w:hint="eastAsia"/>
          <w:color w:val="000000" w:themeColor="text1"/>
        </w:rPr>
        <w:t>37</w:t>
      </w:r>
      <w:r w:rsidR="009619D4" w:rsidRPr="00802573">
        <w:rPr>
          <w:rFonts w:ascii="ＭＳ 明朝" w:hAnsi="ＭＳ 明朝"/>
          <w:color w:val="000000" w:themeColor="text1"/>
        </w:rPr>
        <w:t>号）</w:t>
      </w:r>
      <w:r w:rsidR="00A81E5F" w:rsidRPr="00802573">
        <w:rPr>
          <w:rFonts w:ascii="ＭＳ 明朝" w:hAnsi="ＭＳ 明朝" w:hint="eastAsia"/>
          <w:color w:val="FF0000"/>
        </w:rPr>
        <w:t>、</w:t>
      </w:r>
      <w:r w:rsidR="00A863AB" w:rsidRPr="00802573">
        <w:rPr>
          <w:rFonts w:ascii="ＭＳ 明朝" w:hAnsi="ＭＳ 明朝" w:hint="eastAsia"/>
          <w:color w:val="auto"/>
        </w:rPr>
        <w:t>長浜</w:t>
      </w:r>
      <w:r w:rsidR="00A81E5F" w:rsidRPr="00802573">
        <w:rPr>
          <w:rFonts w:ascii="ＭＳ 明朝" w:hAnsi="ＭＳ 明朝" w:hint="eastAsia"/>
          <w:color w:val="auto"/>
        </w:rPr>
        <w:t>市立湖北</w:t>
      </w:r>
      <w:r w:rsidR="009E31E2" w:rsidRPr="00802573">
        <w:rPr>
          <w:rFonts w:ascii="ＭＳ 明朝" w:hAnsi="ＭＳ 明朝" w:hint="eastAsia"/>
          <w:color w:val="auto"/>
        </w:rPr>
        <w:t>病院</w:t>
      </w:r>
      <w:r w:rsidR="009E31E2" w:rsidRPr="00802573">
        <w:rPr>
          <w:rFonts w:ascii="ＭＳ 明朝" w:hAnsi="ＭＳ 明朝"/>
          <w:color w:val="auto"/>
        </w:rPr>
        <w:t>情報セキュリティポリシー</w:t>
      </w:r>
      <w:r w:rsidR="00C5167F" w:rsidRPr="00802573">
        <w:rPr>
          <w:rFonts w:ascii="ＭＳ 明朝" w:hAnsi="ＭＳ 明朝" w:hint="eastAsia"/>
          <w:color w:val="000000" w:themeColor="text1"/>
        </w:rPr>
        <w:t>を</w:t>
      </w:r>
      <w:r w:rsidR="009619D4" w:rsidRPr="00802573">
        <w:rPr>
          <w:rFonts w:ascii="ＭＳ 明朝" w:hAnsi="ＭＳ 明朝" w:hint="eastAsia"/>
          <w:color w:val="000000" w:themeColor="text1"/>
        </w:rPr>
        <w:t>遵守</w:t>
      </w:r>
      <w:r w:rsidR="00C5167F" w:rsidRPr="00802573">
        <w:rPr>
          <w:rFonts w:ascii="ＭＳ 明朝" w:hAnsi="ＭＳ 明朝" w:hint="eastAsia"/>
          <w:color w:val="000000" w:themeColor="text1"/>
        </w:rPr>
        <w:t>する</w:t>
      </w:r>
      <w:r w:rsidR="009619D4" w:rsidRPr="00802573">
        <w:rPr>
          <w:rFonts w:ascii="ＭＳ 明朝" w:hAnsi="ＭＳ 明朝" w:hint="eastAsia"/>
          <w:color w:val="000000" w:themeColor="text1"/>
        </w:rPr>
        <w:t>こと。</w:t>
      </w:r>
    </w:p>
    <w:p w14:paraId="758B2A52" w14:textId="77777777" w:rsidR="00A81E5F" w:rsidRDefault="00A81E5F" w:rsidP="00300F9D">
      <w:pPr>
        <w:pStyle w:val="a3"/>
        <w:ind w:leftChars="405" w:left="850" w:rightChars="-68" w:right="-143" w:firstLineChars="44" w:firstLine="92"/>
        <w:rPr>
          <w:rFonts w:ascii="ＭＳ 明朝" w:hAnsi="ＭＳ 明朝"/>
          <w:color w:val="000000" w:themeColor="text1"/>
        </w:rPr>
      </w:pPr>
    </w:p>
    <w:p w14:paraId="019209BC" w14:textId="5454E007" w:rsidR="00300F9D" w:rsidRPr="00802573" w:rsidRDefault="00300F9D" w:rsidP="00300F9D">
      <w:pPr>
        <w:ind w:rightChars="-68" w:right="-143"/>
        <w:rPr>
          <w:rFonts w:ascii="ＭＳ 明朝" w:hAnsi="ＭＳ 明朝"/>
          <w:color w:val="auto"/>
        </w:rPr>
      </w:pPr>
      <w:r>
        <w:rPr>
          <w:rFonts w:ascii="ＭＳ 明朝" w:hAnsi="ＭＳ 明朝"/>
          <w:color w:val="000000" w:themeColor="text1"/>
        </w:rPr>
        <w:t xml:space="preserve">　</w:t>
      </w:r>
      <w:r w:rsidRPr="00802573">
        <w:rPr>
          <w:rFonts w:ascii="ＭＳ 明朝" w:hAnsi="ＭＳ 明朝"/>
          <w:color w:val="auto"/>
        </w:rPr>
        <w:t>（２）資料の保管</w:t>
      </w:r>
    </w:p>
    <w:p w14:paraId="44965CC4" w14:textId="36A1BB7C" w:rsidR="00300F9D" w:rsidRPr="00802573" w:rsidRDefault="00300F9D" w:rsidP="00A81E5F">
      <w:pPr>
        <w:ind w:left="630" w:rightChars="-68" w:right="-143" w:hangingChars="300" w:hanging="630"/>
        <w:rPr>
          <w:rFonts w:ascii="ＭＳ 明朝" w:hAnsi="ＭＳ 明朝"/>
          <w:color w:val="auto"/>
        </w:rPr>
      </w:pPr>
      <w:r w:rsidRPr="00802573">
        <w:rPr>
          <w:rFonts w:ascii="ＭＳ 明朝" w:hAnsi="ＭＳ 明朝"/>
          <w:color w:val="auto"/>
        </w:rPr>
        <w:t xml:space="preserve">　　　</w:t>
      </w:r>
      <w:r w:rsidR="00A81E5F" w:rsidRPr="00802573">
        <w:rPr>
          <w:rFonts w:ascii="ＭＳ 明朝" w:hAnsi="ＭＳ 明朝"/>
          <w:color w:val="auto"/>
        </w:rPr>
        <w:t xml:space="preserve">　</w:t>
      </w:r>
      <w:r w:rsidRPr="00802573">
        <w:rPr>
          <w:rFonts w:ascii="ＭＳ 明朝" w:hAnsi="ＭＳ 明朝" w:hint="eastAsia"/>
          <w:color w:val="auto"/>
        </w:rPr>
        <w:t>年末調整関係資料については、法定期間保管すること。この間、発注者が資料の</w:t>
      </w:r>
      <w:r w:rsidR="00A81E5F" w:rsidRPr="00802573">
        <w:rPr>
          <w:rFonts w:ascii="ＭＳ 明朝" w:hAnsi="ＭＳ 明朝" w:hint="eastAsia"/>
          <w:color w:val="auto"/>
        </w:rPr>
        <w:t>提</w:t>
      </w:r>
      <w:r w:rsidRPr="00802573">
        <w:rPr>
          <w:rFonts w:ascii="ＭＳ 明朝" w:hAnsi="ＭＳ 明朝" w:hint="eastAsia"/>
          <w:color w:val="auto"/>
        </w:rPr>
        <w:t>出を求めた場合は、関係資料を無償で提供すること。</w:t>
      </w:r>
    </w:p>
    <w:p w14:paraId="2CD8F8B2" w14:textId="77777777" w:rsidR="009619D4" w:rsidRPr="008208C8" w:rsidRDefault="009619D4" w:rsidP="009A21C2">
      <w:pPr>
        <w:suppressAutoHyphens w:val="0"/>
        <w:rPr>
          <w:rFonts w:ascii="ＭＳ 明朝" w:hAnsi="ＭＳ 明朝" w:cstheme="minorBidi"/>
          <w:color w:val="auto"/>
          <w:kern w:val="2"/>
        </w:rPr>
      </w:pPr>
    </w:p>
    <w:p w14:paraId="1AC98867" w14:textId="2F136BA6" w:rsidR="009A21C2" w:rsidRPr="008208C8" w:rsidRDefault="009A21C2" w:rsidP="00C5167F">
      <w:pPr>
        <w:suppressAutoHyphens w:val="0"/>
        <w:ind w:firstLineChars="100" w:firstLine="210"/>
        <w:rPr>
          <w:rFonts w:ascii="ＭＳ 明朝" w:hAnsi="ＭＳ 明朝" w:cstheme="minorBidi"/>
          <w:color w:val="auto"/>
          <w:kern w:val="2"/>
        </w:rPr>
      </w:pPr>
      <w:r w:rsidRPr="008208C8">
        <w:rPr>
          <w:rFonts w:ascii="ＭＳ 明朝" w:hAnsi="ＭＳ 明朝" w:cstheme="minorBidi" w:hint="eastAsia"/>
          <w:color w:val="auto"/>
          <w:kern w:val="2"/>
        </w:rPr>
        <w:t>（</w:t>
      </w:r>
      <w:r w:rsidR="00A81E5F">
        <w:rPr>
          <w:rFonts w:ascii="ＭＳ 明朝" w:hAnsi="ＭＳ 明朝" w:cstheme="minorBidi" w:hint="eastAsia"/>
          <w:color w:val="auto"/>
          <w:kern w:val="2"/>
        </w:rPr>
        <w:t>３</w:t>
      </w:r>
      <w:r w:rsidRPr="008208C8">
        <w:rPr>
          <w:rFonts w:ascii="ＭＳ 明朝" w:hAnsi="ＭＳ 明朝" w:cstheme="minorBidi" w:hint="eastAsia"/>
          <w:color w:val="auto"/>
          <w:kern w:val="2"/>
        </w:rPr>
        <w:t>）疑義の解決</w:t>
      </w:r>
    </w:p>
    <w:p w14:paraId="0487DBBF" w14:textId="77777777" w:rsidR="00783A53" w:rsidRDefault="009A21C2" w:rsidP="00783A53">
      <w:pPr>
        <w:suppressAutoHyphens w:val="0"/>
        <w:ind w:leftChars="100" w:left="210" w:firstLineChars="250" w:firstLine="525"/>
        <w:rPr>
          <w:rFonts w:ascii="ＭＳ 明朝" w:hAnsi="ＭＳ 明朝" w:cstheme="minorBidi"/>
          <w:color w:val="auto"/>
          <w:kern w:val="2"/>
        </w:rPr>
      </w:pPr>
      <w:r w:rsidRPr="008208C8">
        <w:rPr>
          <w:rFonts w:ascii="ＭＳ 明朝" w:hAnsi="ＭＳ 明朝" w:cstheme="minorBidi" w:hint="eastAsia"/>
          <w:color w:val="auto"/>
          <w:kern w:val="2"/>
        </w:rPr>
        <w:t>本仕様書に定めのない事項又は疑義が生じた場合は、発注者と受注者が誠意をもっ</w:t>
      </w:r>
    </w:p>
    <w:p w14:paraId="408292B0" w14:textId="30248826" w:rsidR="009A21C2" w:rsidRPr="008208C8" w:rsidRDefault="009A21C2" w:rsidP="00783A53">
      <w:pPr>
        <w:suppressAutoHyphens w:val="0"/>
        <w:ind w:firstLineChars="250" w:firstLine="525"/>
        <w:rPr>
          <w:rFonts w:ascii="ＭＳ 明朝" w:hAnsi="ＭＳ 明朝" w:cstheme="minorBidi"/>
          <w:color w:val="auto"/>
          <w:kern w:val="2"/>
        </w:rPr>
      </w:pPr>
      <w:r w:rsidRPr="008208C8">
        <w:rPr>
          <w:rFonts w:ascii="ＭＳ 明朝" w:hAnsi="ＭＳ 明朝" w:cstheme="minorBidi" w:hint="eastAsia"/>
          <w:color w:val="auto"/>
          <w:kern w:val="2"/>
        </w:rPr>
        <w:t>て協議を行い、これの解決を図ること。</w:t>
      </w:r>
    </w:p>
    <w:p w14:paraId="6C423769" w14:textId="77777777" w:rsidR="00553578" w:rsidRDefault="000715AE">
      <w:pPr>
        <w:widowControl/>
        <w:suppressAutoHyphens w:val="0"/>
        <w:jc w:val="left"/>
        <w:rPr>
          <w:rFonts w:ascii="ＭＳ 明朝" w:hAnsi="ＭＳ 明朝"/>
        </w:rPr>
        <w:sectPr w:rsidR="00553578" w:rsidSect="000F3B92">
          <w:pgSz w:w="11906" w:h="16838"/>
          <w:pgMar w:top="1588" w:right="1701" w:bottom="1588" w:left="1701" w:header="851" w:footer="992" w:gutter="0"/>
          <w:cols w:space="425"/>
          <w:docGrid w:type="lines" w:linePitch="360"/>
        </w:sectPr>
      </w:pPr>
      <w:r>
        <w:rPr>
          <w:rFonts w:ascii="ＭＳ 明朝" w:hAnsi="ＭＳ 明朝"/>
        </w:rPr>
        <w:br w:type="page"/>
      </w:r>
    </w:p>
    <w:p w14:paraId="22FC6F3D" w14:textId="1C8D2F11" w:rsidR="000715AE" w:rsidRPr="000F0D0A" w:rsidRDefault="000715AE" w:rsidP="000F0D0A">
      <w:pPr>
        <w:jc w:val="right"/>
        <w:rPr>
          <w:rFonts w:ascii="ＭＳ 明朝" w:hAnsi="ＭＳ 明朝"/>
          <w:sz w:val="28"/>
        </w:rPr>
      </w:pPr>
      <w:r w:rsidRPr="00553578">
        <w:rPr>
          <w:rFonts w:ascii="ＭＳ 明朝" w:hAnsi="ＭＳ 明朝" w:hint="eastAsia"/>
          <w:sz w:val="28"/>
        </w:rPr>
        <w:lastRenderedPageBreak/>
        <w:t>別紙　機能要件書</w:t>
      </w:r>
    </w:p>
    <w:tbl>
      <w:tblPr>
        <w:tblStyle w:val="a4"/>
        <w:tblW w:w="5000" w:type="pct"/>
        <w:tblLook w:val="04A0" w:firstRow="1" w:lastRow="0" w:firstColumn="1" w:lastColumn="0" w:noHBand="0" w:noVBand="1"/>
      </w:tblPr>
      <w:tblGrid>
        <w:gridCol w:w="428"/>
        <w:gridCol w:w="1595"/>
        <w:gridCol w:w="6471"/>
      </w:tblGrid>
      <w:tr w:rsidR="000715AE" w:rsidRPr="000715AE" w14:paraId="12015491" w14:textId="77777777" w:rsidTr="00553578">
        <w:tc>
          <w:tcPr>
            <w:tcW w:w="252" w:type="pct"/>
            <w:shd w:val="clear" w:color="auto" w:fill="BFBFBF" w:themeFill="background1" w:themeFillShade="BF"/>
            <w:vAlign w:val="center"/>
          </w:tcPr>
          <w:p w14:paraId="494434E7" w14:textId="77777777" w:rsidR="000715AE" w:rsidRPr="000715AE" w:rsidRDefault="000715AE" w:rsidP="000715AE">
            <w:pPr>
              <w:rPr>
                <w:rFonts w:ascii="ＭＳ 明朝" w:hAnsi="ＭＳ 明朝"/>
                <w:b/>
                <w:bCs/>
              </w:rPr>
            </w:pPr>
            <w:r w:rsidRPr="000715AE">
              <w:rPr>
                <w:rFonts w:ascii="ＭＳ 明朝" w:hAnsi="ＭＳ 明朝"/>
                <w:b/>
                <w:bCs/>
              </w:rPr>
              <w:t>No</w:t>
            </w:r>
          </w:p>
        </w:tc>
        <w:tc>
          <w:tcPr>
            <w:tcW w:w="939" w:type="pct"/>
            <w:shd w:val="clear" w:color="auto" w:fill="BFBFBF" w:themeFill="background1" w:themeFillShade="BF"/>
            <w:vAlign w:val="center"/>
          </w:tcPr>
          <w:p w14:paraId="58AE4F2B" w14:textId="77777777" w:rsidR="000715AE" w:rsidRPr="000715AE" w:rsidRDefault="000715AE" w:rsidP="000715AE">
            <w:pPr>
              <w:rPr>
                <w:rFonts w:ascii="ＭＳ 明朝" w:hAnsi="ＭＳ 明朝"/>
                <w:b/>
                <w:bCs/>
              </w:rPr>
            </w:pPr>
            <w:r w:rsidRPr="000715AE">
              <w:rPr>
                <w:rFonts w:ascii="ＭＳ 明朝" w:hAnsi="ＭＳ 明朝"/>
                <w:b/>
                <w:bCs/>
              </w:rPr>
              <w:t>分類</w:t>
            </w:r>
          </w:p>
        </w:tc>
        <w:tc>
          <w:tcPr>
            <w:tcW w:w="3809" w:type="pct"/>
            <w:shd w:val="clear" w:color="auto" w:fill="BFBFBF" w:themeFill="background1" w:themeFillShade="BF"/>
            <w:vAlign w:val="center"/>
          </w:tcPr>
          <w:p w14:paraId="322008E0" w14:textId="77777777" w:rsidR="000715AE" w:rsidRPr="000715AE" w:rsidRDefault="000715AE" w:rsidP="000715AE">
            <w:pPr>
              <w:rPr>
                <w:rFonts w:ascii="ＭＳ 明朝" w:hAnsi="ＭＳ 明朝"/>
                <w:b/>
                <w:bCs/>
              </w:rPr>
            </w:pPr>
            <w:r w:rsidRPr="000715AE">
              <w:rPr>
                <w:rFonts w:ascii="ＭＳ 明朝" w:hAnsi="ＭＳ 明朝"/>
                <w:b/>
                <w:bCs/>
              </w:rPr>
              <w:t>機能詳細</w:t>
            </w:r>
          </w:p>
        </w:tc>
      </w:tr>
      <w:tr w:rsidR="000715AE" w:rsidRPr="000715AE" w14:paraId="7D93843D" w14:textId="77777777" w:rsidTr="00553578">
        <w:tc>
          <w:tcPr>
            <w:tcW w:w="252" w:type="pct"/>
            <w:shd w:val="clear" w:color="auto" w:fill="FFFFFF" w:themeFill="background1"/>
            <w:vAlign w:val="bottom"/>
          </w:tcPr>
          <w:p w14:paraId="5815F453" w14:textId="77777777" w:rsidR="000715AE" w:rsidRPr="000715AE" w:rsidRDefault="000715AE" w:rsidP="00C5167F">
            <w:pPr>
              <w:jc w:val="center"/>
              <w:rPr>
                <w:rFonts w:ascii="ＭＳ 明朝" w:hAnsi="ＭＳ 明朝"/>
              </w:rPr>
            </w:pPr>
            <w:r w:rsidRPr="000715AE">
              <w:rPr>
                <w:rFonts w:ascii="ＭＳ 明朝" w:hAnsi="ＭＳ 明朝"/>
              </w:rPr>
              <w:t>1</w:t>
            </w:r>
          </w:p>
        </w:tc>
        <w:tc>
          <w:tcPr>
            <w:tcW w:w="939" w:type="pct"/>
            <w:vMerge w:val="restart"/>
            <w:shd w:val="clear" w:color="auto" w:fill="FFFFFF" w:themeFill="background1"/>
            <w:vAlign w:val="center"/>
          </w:tcPr>
          <w:p w14:paraId="5D4AF017" w14:textId="77777777" w:rsidR="000715AE" w:rsidRPr="000715AE" w:rsidRDefault="000715AE" w:rsidP="000715AE">
            <w:pPr>
              <w:rPr>
                <w:rFonts w:ascii="ＭＳ 明朝" w:hAnsi="ＭＳ 明朝"/>
              </w:rPr>
            </w:pPr>
            <w:r w:rsidRPr="000715AE">
              <w:rPr>
                <w:rFonts w:ascii="ＭＳ 明朝" w:hAnsi="ＭＳ 明朝" w:hint="eastAsia"/>
              </w:rPr>
              <w:t>システム要件</w:t>
            </w:r>
          </w:p>
        </w:tc>
        <w:tc>
          <w:tcPr>
            <w:tcW w:w="3809" w:type="pct"/>
            <w:shd w:val="clear" w:color="auto" w:fill="FFFFFF" w:themeFill="background1"/>
            <w:vAlign w:val="bottom"/>
          </w:tcPr>
          <w:p w14:paraId="1EE97754" w14:textId="77777777" w:rsidR="000715AE" w:rsidRPr="000715AE" w:rsidRDefault="000715AE" w:rsidP="000715AE">
            <w:pPr>
              <w:rPr>
                <w:rFonts w:ascii="ＭＳ 明朝" w:hAnsi="ＭＳ 明朝"/>
              </w:rPr>
            </w:pPr>
            <w:r w:rsidRPr="000715AE">
              <w:rPr>
                <w:rFonts w:ascii="ＭＳ 明朝" w:hAnsi="ＭＳ 明朝"/>
              </w:rPr>
              <w:t>職員番号をIDとしてログインできること</w:t>
            </w:r>
          </w:p>
        </w:tc>
      </w:tr>
      <w:tr w:rsidR="000F0D0A" w:rsidRPr="000715AE" w14:paraId="1FC10DED" w14:textId="77777777" w:rsidTr="00553578">
        <w:tc>
          <w:tcPr>
            <w:tcW w:w="252" w:type="pct"/>
            <w:shd w:val="clear" w:color="auto" w:fill="FFFFFF" w:themeFill="background1"/>
            <w:vAlign w:val="bottom"/>
          </w:tcPr>
          <w:p w14:paraId="3A738F52" w14:textId="6B999810" w:rsidR="000F0D0A" w:rsidRPr="000715AE" w:rsidRDefault="00A863AB" w:rsidP="00C5167F">
            <w:pPr>
              <w:jc w:val="center"/>
              <w:rPr>
                <w:rFonts w:ascii="ＭＳ 明朝" w:hAnsi="ＭＳ 明朝"/>
              </w:rPr>
            </w:pPr>
            <w:r w:rsidRPr="00802573">
              <w:rPr>
                <w:rFonts w:ascii="ＭＳ 明朝" w:hAnsi="ＭＳ 明朝"/>
                <w:color w:val="auto"/>
              </w:rPr>
              <w:t>2</w:t>
            </w:r>
          </w:p>
        </w:tc>
        <w:tc>
          <w:tcPr>
            <w:tcW w:w="939" w:type="pct"/>
            <w:vMerge/>
            <w:shd w:val="clear" w:color="auto" w:fill="FFFFFF" w:themeFill="background1"/>
            <w:vAlign w:val="center"/>
          </w:tcPr>
          <w:p w14:paraId="7E4E010C" w14:textId="77777777" w:rsidR="000F0D0A" w:rsidRPr="000715AE" w:rsidRDefault="000F0D0A" w:rsidP="000715AE">
            <w:pPr>
              <w:rPr>
                <w:rFonts w:ascii="ＭＳ 明朝" w:hAnsi="ＭＳ 明朝"/>
              </w:rPr>
            </w:pPr>
          </w:p>
        </w:tc>
        <w:tc>
          <w:tcPr>
            <w:tcW w:w="3809" w:type="pct"/>
            <w:shd w:val="clear" w:color="auto" w:fill="FFFFFF" w:themeFill="background1"/>
            <w:vAlign w:val="bottom"/>
          </w:tcPr>
          <w:p w14:paraId="118B1569" w14:textId="04883DC6" w:rsidR="000F0D0A" w:rsidRPr="000F0D0A" w:rsidRDefault="000F0D0A" w:rsidP="000715AE">
            <w:pPr>
              <w:rPr>
                <w:rFonts w:ascii="ＭＳ 明朝" w:hAnsi="ＭＳ 明朝"/>
                <w:color w:val="FF0000"/>
              </w:rPr>
            </w:pPr>
            <w:r w:rsidRPr="00802573">
              <w:rPr>
                <w:rFonts w:ascii="ＭＳ 明朝" w:hAnsi="ＭＳ 明朝"/>
                <w:color w:val="auto"/>
              </w:rPr>
              <w:t>メールアドレスをIDとしてログインできること</w:t>
            </w:r>
          </w:p>
        </w:tc>
      </w:tr>
      <w:tr w:rsidR="000715AE" w:rsidRPr="000715AE" w14:paraId="6E012564" w14:textId="77777777" w:rsidTr="00553578">
        <w:tc>
          <w:tcPr>
            <w:tcW w:w="252" w:type="pct"/>
            <w:shd w:val="clear" w:color="auto" w:fill="FFFFFF" w:themeFill="background1"/>
            <w:vAlign w:val="bottom"/>
          </w:tcPr>
          <w:p w14:paraId="033DFF2B" w14:textId="5AC05AF2" w:rsidR="000715AE" w:rsidRPr="000715AE" w:rsidRDefault="00A863AB" w:rsidP="00C5167F">
            <w:pPr>
              <w:jc w:val="center"/>
              <w:rPr>
                <w:rFonts w:ascii="ＭＳ 明朝" w:hAnsi="ＭＳ 明朝"/>
              </w:rPr>
            </w:pPr>
            <w:r>
              <w:rPr>
                <w:rFonts w:ascii="ＭＳ 明朝" w:hAnsi="ＭＳ 明朝"/>
              </w:rPr>
              <w:t>3</w:t>
            </w:r>
          </w:p>
        </w:tc>
        <w:tc>
          <w:tcPr>
            <w:tcW w:w="939" w:type="pct"/>
            <w:vMerge/>
            <w:shd w:val="clear" w:color="auto" w:fill="FFFFFF" w:themeFill="background1"/>
            <w:vAlign w:val="center"/>
          </w:tcPr>
          <w:p w14:paraId="7C72C35F" w14:textId="77777777" w:rsidR="000715AE" w:rsidRPr="000715AE" w:rsidRDefault="000715AE" w:rsidP="000715AE">
            <w:pPr>
              <w:rPr>
                <w:rFonts w:ascii="ＭＳ 明朝" w:hAnsi="ＭＳ 明朝"/>
              </w:rPr>
            </w:pPr>
          </w:p>
        </w:tc>
        <w:tc>
          <w:tcPr>
            <w:tcW w:w="3809" w:type="pct"/>
            <w:shd w:val="clear" w:color="auto" w:fill="FFFFFF" w:themeFill="background1"/>
            <w:vAlign w:val="bottom"/>
          </w:tcPr>
          <w:p w14:paraId="59BE20E7" w14:textId="4F25ED3D" w:rsidR="000715AE" w:rsidRPr="000715AE" w:rsidRDefault="000715AE" w:rsidP="000715AE">
            <w:pPr>
              <w:rPr>
                <w:rFonts w:ascii="ＭＳ 明朝" w:hAnsi="ＭＳ 明朝"/>
              </w:rPr>
            </w:pPr>
            <w:r w:rsidRPr="000715AE">
              <w:rPr>
                <w:rFonts w:ascii="ＭＳ 明朝" w:hAnsi="ＭＳ 明朝"/>
              </w:rPr>
              <w:t>機能ごとに閲覧・編集・削除の</w:t>
            </w:r>
            <w:r w:rsidR="00D74832">
              <w:rPr>
                <w:rFonts w:ascii="ＭＳ 明朝" w:hAnsi="ＭＳ 明朝" w:hint="eastAsia"/>
              </w:rPr>
              <w:t>権限</w:t>
            </w:r>
            <w:r w:rsidRPr="000715AE">
              <w:rPr>
                <w:rFonts w:ascii="ＭＳ 明朝" w:hAnsi="ＭＳ 明朝"/>
              </w:rPr>
              <w:t>管理ができること</w:t>
            </w:r>
          </w:p>
        </w:tc>
      </w:tr>
      <w:tr w:rsidR="000715AE" w:rsidRPr="000715AE" w14:paraId="1F60DF64" w14:textId="77777777" w:rsidTr="00553578">
        <w:tc>
          <w:tcPr>
            <w:tcW w:w="252" w:type="pct"/>
            <w:shd w:val="clear" w:color="auto" w:fill="FFFFFF" w:themeFill="background1"/>
            <w:vAlign w:val="bottom"/>
          </w:tcPr>
          <w:p w14:paraId="3D04679D" w14:textId="6BABC1A9" w:rsidR="000715AE" w:rsidRPr="000715AE" w:rsidRDefault="00A863AB" w:rsidP="00C5167F">
            <w:pPr>
              <w:jc w:val="center"/>
              <w:rPr>
                <w:rFonts w:ascii="ＭＳ 明朝" w:hAnsi="ＭＳ 明朝"/>
              </w:rPr>
            </w:pPr>
            <w:r>
              <w:rPr>
                <w:rFonts w:ascii="ＭＳ 明朝" w:hAnsi="ＭＳ 明朝"/>
              </w:rPr>
              <w:t>4</w:t>
            </w:r>
          </w:p>
        </w:tc>
        <w:tc>
          <w:tcPr>
            <w:tcW w:w="939" w:type="pct"/>
            <w:vMerge/>
            <w:shd w:val="clear" w:color="auto" w:fill="FFFFFF" w:themeFill="background1"/>
            <w:vAlign w:val="center"/>
          </w:tcPr>
          <w:p w14:paraId="6D07B64B" w14:textId="77777777" w:rsidR="000715AE" w:rsidRPr="000715AE" w:rsidRDefault="000715AE" w:rsidP="000715AE">
            <w:pPr>
              <w:rPr>
                <w:rFonts w:ascii="ＭＳ 明朝" w:hAnsi="ＭＳ 明朝"/>
              </w:rPr>
            </w:pPr>
          </w:p>
        </w:tc>
        <w:tc>
          <w:tcPr>
            <w:tcW w:w="3809" w:type="pct"/>
            <w:shd w:val="clear" w:color="auto" w:fill="FFFFFF" w:themeFill="background1"/>
            <w:vAlign w:val="bottom"/>
          </w:tcPr>
          <w:p w14:paraId="5BE9474B" w14:textId="77777777" w:rsidR="000715AE" w:rsidRPr="000715AE" w:rsidRDefault="000715AE" w:rsidP="000715AE">
            <w:pPr>
              <w:rPr>
                <w:rFonts w:ascii="ＭＳ 明朝" w:hAnsi="ＭＳ 明朝"/>
              </w:rPr>
            </w:pPr>
            <w:r w:rsidRPr="000715AE">
              <w:rPr>
                <w:rFonts w:ascii="ＭＳ 明朝" w:hAnsi="ＭＳ 明朝"/>
              </w:rPr>
              <w:t>部署マスタと連動して操作範囲の権限を設定できること</w:t>
            </w:r>
          </w:p>
        </w:tc>
      </w:tr>
      <w:tr w:rsidR="000715AE" w:rsidRPr="000715AE" w14:paraId="28857360" w14:textId="77777777" w:rsidTr="00553578">
        <w:tc>
          <w:tcPr>
            <w:tcW w:w="252" w:type="pct"/>
            <w:shd w:val="clear" w:color="auto" w:fill="FFFFFF" w:themeFill="background1"/>
            <w:vAlign w:val="bottom"/>
          </w:tcPr>
          <w:p w14:paraId="6266BC51" w14:textId="374F605D" w:rsidR="000715AE" w:rsidRPr="000715AE" w:rsidRDefault="00A863AB" w:rsidP="00C5167F">
            <w:pPr>
              <w:jc w:val="center"/>
              <w:rPr>
                <w:rFonts w:ascii="ＭＳ 明朝" w:hAnsi="ＭＳ 明朝"/>
              </w:rPr>
            </w:pPr>
            <w:r>
              <w:rPr>
                <w:rFonts w:ascii="ＭＳ 明朝" w:hAnsi="ＭＳ 明朝"/>
              </w:rPr>
              <w:t>5</w:t>
            </w:r>
          </w:p>
        </w:tc>
        <w:tc>
          <w:tcPr>
            <w:tcW w:w="939" w:type="pct"/>
            <w:vMerge w:val="restart"/>
            <w:shd w:val="clear" w:color="auto" w:fill="FFFFFF" w:themeFill="background1"/>
            <w:vAlign w:val="center"/>
          </w:tcPr>
          <w:p w14:paraId="1A536A16" w14:textId="77777777" w:rsidR="000715AE" w:rsidRPr="000715AE" w:rsidRDefault="000715AE" w:rsidP="000715AE">
            <w:pPr>
              <w:rPr>
                <w:rFonts w:ascii="ＭＳ 明朝" w:hAnsi="ＭＳ 明朝"/>
              </w:rPr>
            </w:pPr>
            <w:r w:rsidRPr="000715AE">
              <w:rPr>
                <w:rFonts w:ascii="ＭＳ 明朝" w:hAnsi="ＭＳ 明朝"/>
              </w:rPr>
              <w:t>可用性</w:t>
            </w:r>
          </w:p>
        </w:tc>
        <w:tc>
          <w:tcPr>
            <w:tcW w:w="3809" w:type="pct"/>
            <w:shd w:val="clear" w:color="auto" w:fill="FFFFFF" w:themeFill="background1"/>
            <w:vAlign w:val="bottom"/>
          </w:tcPr>
          <w:p w14:paraId="0D198EBC" w14:textId="77777777" w:rsidR="000715AE" w:rsidRPr="000715AE" w:rsidRDefault="000715AE" w:rsidP="000715AE">
            <w:pPr>
              <w:rPr>
                <w:rFonts w:ascii="ＭＳ 明朝" w:hAnsi="ＭＳ 明朝"/>
              </w:rPr>
            </w:pPr>
            <w:r w:rsidRPr="000715AE">
              <w:rPr>
                <w:rFonts w:ascii="ＭＳ 明朝" w:hAnsi="ＭＳ 明朝"/>
              </w:rPr>
              <w:t>サービス提供時間は24時間365日であること（計画停止は除く）</w:t>
            </w:r>
          </w:p>
        </w:tc>
      </w:tr>
      <w:tr w:rsidR="000715AE" w:rsidRPr="000715AE" w14:paraId="3F51338A" w14:textId="77777777" w:rsidTr="00553578">
        <w:tc>
          <w:tcPr>
            <w:tcW w:w="252" w:type="pct"/>
            <w:shd w:val="clear" w:color="auto" w:fill="FFFFFF" w:themeFill="background1"/>
            <w:vAlign w:val="bottom"/>
          </w:tcPr>
          <w:p w14:paraId="22A802BE" w14:textId="20C58CCC" w:rsidR="000715AE" w:rsidRPr="000715AE" w:rsidRDefault="00A863AB" w:rsidP="00C5167F">
            <w:pPr>
              <w:jc w:val="center"/>
              <w:rPr>
                <w:rFonts w:ascii="ＭＳ 明朝" w:hAnsi="ＭＳ 明朝"/>
              </w:rPr>
            </w:pPr>
            <w:r>
              <w:rPr>
                <w:rFonts w:ascii="ＭＳ 明朝" w:hAnsi="ＭＳ 明朝"/>
              </w:rPr>
              <w:t>6</w:t>
            </w:r>
          </w:p>
        </w:tc>
        <w:tc>
          <w:tcPr>
            <w:tcW w:w="939" w:type="pct"/>
            <w:vMerge/>
            <w:shd w:val="clear" w:color="auto" w:fill="FFFFFF" w:themeFill="background1"/>
            <w:vAlign w:val="center"/>
          </w:tcPr>
          <w:p w14:paraId="227DF6D6" w14:textId="77777777" w:rsidR="000715AE" w:rsidRPr="000715AE" w:rsidRDefault="000715AE" w:rsidP="000715AE">
            <w:pPr>
              <w:rPr>
                <w:rFonts w:ascii="ＭＳ 明朝" w:hAnsi="ＭＳ 明朝"/>
              </w:rPr>
            </w:pPr>
          </w:p>
        </w:tc>
        <w:tc>
          <w:tcPr>
            <w:tcW w:w="3809" w:type="pct"/>
            <w:shd w:val="clear" w:color="auto" w:fill="FFFFFF" w:themeFill="background1"/>
            <w:vAlign w:val="bottom"/>
          </w:tcPr>
          <w:p w14:paraId="557331FA" w14:textId="77777777" w:rsidR="000715AE" w:rsidRPr="000715AE" w:rsidRDefault="000715AE" w:rsidP="000715AE">
            <w:pPr>
              <w:rPr>
                <w:rFonts w:ascii="ＭＳ 明朝" w:hAnsi="ＭＳ 明朝"/>
              </w:rPr>
            </w:pPr>
            <w:r w:rsidRPr="000715AE">
              <w:rPr>
                <w:rFonts w:ascii="ＭＳ 明朝" w:hAnsi="ＭＳ 明朝"/>
              </w:rPr>
              <w:t>サーバーは複数データセンターで冗長化していること</w:t>
            </w:r>
          </w:p>
        </w:tc>
      </w:tr>
      <w:tr w:rsidR="000715AE" w:rsidRPr="000715AE" w14:paraId="65922C6A" w14:textId="77777777" w:rsidTr="00553578">
        <w:tc>
          <w:tcPr>
            <w:tcW w:w="252" w:type="pct"/>
            <w:shd w:val="clear" w:color="auto" w:fill="FFFFFF" w:themeFill="background1"/>
            <w:vAlign w:val="bottom"/>
          </w:tcPr>
          <w:p w14:paraId="2933084E" w14:textId="4A346B20" w:rsidR="000715AE" w:rsidRPr="000715AE" w:rsidRDefault="00A863AB" w:rsidP="00C5167F">
            <w:pPr>
              <w:jc w:val="center"/>
              <w:rPr>
                <w:rFonts w:ascii="ＭＳ 明朝" w:hAnsi="ＭＳ 明朝"/>
              </w:rPr>
            </w:pPr>
            <w:r>
              <w:rPr>
                <w:rFonts w:ascii="ＭＳ 明朝" w:hAnsi="ＭＳ 明朝"/>
              </w:rPr>
              <w:t>7</w:t>
            </w:r>
          </w:p>
        </w:tc>
        <w:tc>
          <w:tcPr>
            <w:tcW w:w="939" w:type="pct"/>
            <w:vMerge w:val="restart"/>
            <w:shd w:val="clear" w:color="auto" w:fill="FFFFFF" w:themeFill="background1"/>
            <w:vAlign w:val="center"/>
          </w:tcPr>
          <w:p w14:paraId="25D263A4" w14:textId="77777777" w:rsidR="000715AE" w:rsidRPr="000715AE" w:rsidRDefault="000715AE" w:rsidP="000715AE">
            <w:pPr>
              <w:rPr>
                <w:rFonts w:ascii="ＭＳ 明朝" w:hAnsi="ＭＳ 明朝"/>
              </w:rPr>
            </w:pPr>
            <w:r w:rsidRPr="000715AE">
              <w:rPr>
                <w:rFonts w:ascii="ＭＳ 明朝" w:hAnsi="ＭＳ 明朝"/>
              </w:rPr>
              <w:t>信頼性</w:t>
            </w:r>
          </w:p>
        </w:tc>
        <w:tc>
          <w:tcPr>
            <w:tcW w:w="3809" w:type="pct"/>
            <w:shd w:val="clear" w:color="auto" w:fill="FFFFFF" w:themeFill="background1"/>
            <w:vAlign w:val="bottom"/>
          </w:tcPr>
          <w:p w14:paraId="1345531D" w14:textId="77777777" w:rsidR="000715AE" w:rsidRPr="000715AE" w:rsidRDefault="000715AE" w:rsidP="000715AE">
            <w:pPr>
              <w:rPr>
                <w:rFonts w:ascii="ＭＳ 明朝" w:hAnsi="ＭＳ 明朝"/>
              </w:rPr>
            </w:pPr>
            <w:r w:rsidRPr="000715AE">
              <w:rPr>
                <w:rFonts w:ascii="ＭＳ 明朝" w:hAnsi="ＭＳ 明朝"/>
              </w:rPr>
              <w:t>死活監視、パフォーマンス監視、エラー監視を行っていること</w:t>
            </w:r>
          </w:p>
        </w:tc>
      </w:tr>
      <w:tr w:rsidR="0027250C" w:rsidRPr="000715AE" w14:paraId="4A168F94" w14:textId="77777777" w:rsidTr="00553578">
        <w:tc>
          <w:tcPr>
            <w:tcW w:w="252" w:type="pct"/>
            <w:shd w:val="clear" w:color="auto" w:fill="FFFFFF" w:themeFill="background1"/>
            <w:vAlign w:val="bottom"/>
          </w:tcPr>
          <w:p w14:paraId="6CE4BD55" w14:textId="400E6B29" w:rsidR="0027250C" w:rsidRPr="0027250C" w:rsidRDefault="00A863AB" w:rsidP="00C5167F">
            <w:pPr>
              <w:jc w:val="center"/>
              <w:rPr>
                <w:rFonts w:ascii="ＭＳ 明朝" w:hAnsi="ＭＳ 明朝"/>
                <w:color w:val="FF0000"/>
              </w:rPr>
            </w:pPr>
            <w:r w:rsidRPr="00802573">
              <w:rPr>
                <w:rFonts w:ascii="ＭＳ 明朝" w:hAnsi="ＭＳ 明朝"/>
                <w:color w:val="auto"/>
              </w:rPr>
              <w:t>8</w:t>
            </w:r>
          </w:p>
        </w:tc>
        <w:tc>
          <w:tcPr>
            <w:tcW w:w="939" w:type="pct"/>
            <w:vMerge/>
            <w:shd w:val="clear" w:color="auto" w:fill="FFFFFF" w:themeFill="background1"/>
            <w:vAlign w:val="center"/>
          </w:tcPr>
          <w:p w14:paraId="1E406688" w14:textId="77777777" w:rsidR="0027250C" w:rsidRPr="000715AE" w:rsidRDefault="0027250C" w:rsidP="000715AE">
            <w:pPr>
              <w:rPr>
                <w:rFonts w:ascii="ＭＳ 明朝" w:hAnsi="ＭＳ 明朝"/>
              </w:rPr>
            </w:pPr>
          </w:p>
        </w:tc>
        <w:tc>
          <w:tcPr>
            <w:tcW w:w="3809" w:type="pct"/>
            <w:shd w:val="clear" w:color="auto" w:fill="FFFFFF" w:themeFill="background1"/>
            <w:vAlign w:val="bottom"/>
          </w:tcPr>
          <w:p w14:paraId="27AA449A" w14:textId="58726599" w:rsidR="0027250C" w:rsidRPr="0027250C" w:rsidRDefault="0027250C" w:rsidP="000715AE">
            <w:pPr>
              <w:rPr>
                <w:rFonts w:ascii="ＭＳ 明朝" w:hAnsi="ＭＳ 明朝"/>
                <w:color w:val="FF0000"/>
              </w:rPr>
            </w:pPr>
            <w:r w:rsidRPr="00802573">
              <w:rPr>
                <w:rFonts w:ascii="ＭＳ 明朝" w:hAnsi="ＭＳ 明朝"/>
                <w:color w:val="auto"/>
              </w:rPr>
              <w:t>障害監視間隔は5分以内であること</w:t>
            </w:r>
          </w:p>
        </w:tc>
      </w:tr>
      <w:tr w:rsidR="000715AE" w:rsidRPr="000715AE" w14:paraId="6323631A" w14:textId="77777777" w:rsidTr="00553578">
        <w:tc>
          <w:tcPr>
            <w:tcW w:w="252" w:type="pct"/>
            <w:shd w:val="clear" w:color="auto" w:fill="FFFFFF" w:themeFill="background1"/>
            <w:vAlign w:val="bottom"/>
          </w:tcPr>
          <w:p w14:paraId="4F0E6304" w14:textId="53662EA1" w:rsidR="000715AE" w:rsidRPr="000715AE" w:rsidRDefault="00A863AB" w:rsidP="00C5167F">
            <w:pPr>
              <w:jc w:val="center"/>
              <w:rPr>
                <w:rFonts w:ascii="ＭＳ 明朝" w:hAnsi="ＭＳ 明朝"/>
              </w:rPr>
            </w:pPr>
            <w:r>
              <w:rPr>
                <w:rFonts w:ascii="ＭＳ 明朝" w:hAnsi="ＭＳ 明朝"/>
              </w:rPr>
              <w:t>9</w:t>
            </w:r>
          </w:p>
        </w:tc>
        <w:tc>
          <w:tcPr>
            <w:tcW w:w="939" w:type="pct"/>
            <w:vMerge/>
            <w:shd w:val="clear" w:color="auto" w:fill="FFFFFF" w:themeFill="background1"/>
            <w:vAlign w:val="center"/>
          </w:tcPr>
          <w:p w14:paraId="75F965F1" w14:textId="77777777" w:rsidR="000715AE" w:rsidRPr="000715AE" w:rsidRDefault="000715AE" w:rsidP="000715AE">
            <w:pPr>
              <w:rPr>
                <w:rFonts w:ascii="ＭＳ 明朝" w:hAnsi="ＭＳ 明朝"/>
              </w:rPr>
            </w:pPr>
          </w:p>
        </w:tc>
        <w:tc>
          <w:tcPr>
            <w:tcW w:w="3809" w:type="pct"/>
            <w:shd w:val="clear" w:color="auto" w:fill="FFFFFF" w:themeFill="background1"/>
            <w:vAlign w:val="bottom"/>
          </w:tcPr>
          <w:p w14:paraId="7BC8D86A" w14:textId="77777777" w:rsidR="000715AE" w:rsidRPr="000715AE" w:rsidRDefault="000715AE" w:rsidP="000715AE">
            <w:pPr>
              <w:rPr>
                <w:rFonts w:ascii="ＭＳ 明朝" w:hAnsi="ＭＳ 明朝"/>
              </w:rPr>
            </w:pPr>
            <w:r w:rsidRPr="000715AE">
              <w:rPr>
                <w:rFonts w:ascii="ＭＳ 明朝" w:hAnsi="ＭＳ 明朝"/>
              </w:rPr>
              <w:t>監査ログを取得していること</w:t>
            </w:r>
          </w:p>
        </w:tc>
      </w:tr>
      <w:tr w:rsidR="000715AE" w:rsidRPr="000715AE" w14:paraId="751B20D0" w14:textId="77777777" w:rsidTr="00553578">
        <w:tc>
          <w:tcPr>
            <w:tcW w:w="252" w:type="pct"/>
            <w:shd w:val="clear" w:color="auto" w:fill="FFFFFF" w:themeFill="background1"/>
            <w:vAlign w:val="bottom"/>
          </w:tcPr>
          <w:p w14:paraId="5F9DBB61" w14:textId="5680BC1C" w:rsidR="000715AE" w:rsidRPr="000715AE" w:rsidRDefault="00A863AB" w:rsidP="00C5167F">
            <w:pPr>
              <w:jc w:val="center"/>
              <w:rPr>
                <w:rFonts w:ascii="ＭＳ 明朝" w:hAnsi="ＭＳ 明朝"/>
              </w:rPr>
            </w:pPr>
            <w:r>
              <w:rPr>
                <w:rFonts w:ascii="ＭＳ 明朝" w:hAnsi="ＭＳ 明朝"/>
              </w:rPr>
              <w:t>10</w:t>
            </w:r>
          </w:p>
        </w:tc>
        <w:tc>
          <w:tcPr>
            <w:tcW w:w="939" w:type="pct"/>
            <w:vMerge/>
            <w:shd w:val="clear" w:color="auto" w:fill="FFFFFF" w:themeFill="background1"/>
            <w:vAlign w:val="center"/>
          </w:tcPr>
          <w:p w14:paraId="412A5766" w14:textId="77777777" w:rsidR="000715AE" w:rsidRPr="000715AE" w:rsidRDefault="000715AE" w:rsidP="000715AE">
            <w:pPr>
              <w:rPr>
                <w:rFonts w:ascii="ＭＳ 明朝" w:hAnsi="ＭＳ 明朝"/>
              </w:rPr>
            </w:pPr>
          </w:p>
        </w:tc>
        <w:tc>
          <w:tcPr>
            <w:tcW w:w="3809" w:type="pct"/>
            <w:shd w:val="clear" w:color="auto" w:fill="FFFFFF" w:themeFill="background1"/>
            <w:vAlign w:val="bottom"/>
          </w:tcPr>
          <w:p w14:paraId="1067B1C2" w14:textId="77777777" w:rsidR="000715AE" w:rsidRPr="000715AE" w:rsidRDefault="000715AE" w:rsidP="000715AE">
            <w:pPr>
              <w:rPr>
                <w:rFonts w:ascii="ＭＳ 明朝" w:hAnsi="ＭＳ 明朝"/>
              </w:rPr>
            </w:pPr>
            <w:r w:rsidRPr="000715AE">
              <w:rPr>
                <w:rFonts w:ascii="ＭＳ 明朝" w:hAnsi="ＭＳ 明朝"/>
              </w:rPr>
              <w:t>障害報告や対応状況を随時公開していること</w:t>
            </w:r>
          </w:p>
        </w:tc>
      </w:tr>
      <w:tr w:rsidR="001C0405" w:rsidRPr="000715AE" w14:paraId="1E056C6A"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FC697F0" w14:textId="74C01CEF" w:rsidR="001C0405" w:rsidRPr="000715AE" w:rsidRDefault="00A863AB" w:rsidP="00CC26FB">
            <w:pPr>
              <w:jc w:val="center"/>
              <w:rPr>
                <w:rFonts w:ascii="ＭＳ 明朝" w:hAnsi="ＭＳ 明朝"/>
              </w:rPr>
            </w:pPr>
            <w:r>
              <w:rPr>
                <w:rFonts w:ascii="ＭＳ 明朝" w:hAnsi="ＭＳ 明朝"/>
              </w:rPr>
              <w:t>11</w:t>
            </w:r>
          </w:p>
        </w:tc>
        <w:tc>
          <w:tcPr>
            <w:tcW w:w="939" w:type="pct"/>
            <w:vMerge w:val="restart"/>
            <w:tcBorders>
              <w:top w:val="single" w:sz="4" w:space="0" w:color="auto"/>
              <w:left w:val="single" w:sz="4" w:space="0" w:color="auto"/>
              <w:right w:val="single" w:sz="4" w:space="0" w:color="auto"/>
            </w:tcBorders>
            <w:shd w:val="clear" w:color="auto" w:fill="auto"/>
            <w:vAlign w:val="center"/>
          </w:tcPr>
          <w:p w14:paraId="50BF8391" w14:textId="77777777" w:rsidR="001C0405" w:rsidRPr="000715AE" w:rsidRDefault="001C0405" w:rsidP="000715AE">
            <w:pPr>
              <w:rPr>
                <w:rFonts w:ascii="ＭＳ 明朝" w:hAnsi="ＭＳ 明朝"/>
              </w:rPr>
            </w:pPr>
            <w:r w:rsidRPr="000715AE">
              <w:rPr>
                <w:rFonts w:ascii="ＭＳ 明朝" w:hAnsi="ＭＳ 明朝"/>
              </w:rPr>
              <w:t>管理者向け</w:t>
            </w: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75A2660D" w14:textId="77777777" w:rsidR="001C0405" w:rsidRDefault="001C0405" w:rsidP="00C5167F">
            <w:pPr>
              <w:jc w:val="left"/>
              <w:rPr>
                <w:rFonts w:ascii="ＭＳ 明朝" w:hAnsi="ＭＳ 明朝"/>
              </w:rPr>
            </w:pPr>
            <w:r w:rsidRPr="000715AE">
              <w:rPr>
                <w:rFonts w:ascii="ＭＳ 明朝" w:hAnsi="ＭＳ 明朝"/>
              </w:rPr>
              <w:t>年末調整に関する書類の情報をPCやスマートフォンを利用して回収できること</w:t>
            </w:r>
            <w:r w:rsidRPr="000715AE">
              <w:rPr>
                <w:rFonts w:ascii="ＭＳ 明朝" w:hAnsi="ＭＳ 明朝"/>
              </w:rPr>
              <w:br/>
              <w:t>・今年の給与所得者の扶養控除等（異動）申告書</w:t>
            </w:r>
            <w:r w:rsidRPr="000715AE">
              <w:rPr>
                <w:rFonts w:ascii="ＭＳ 明朝" w:hAnsi="ＭＳ 明朝"/>
              </w:rPr>
              <w:br/>
              <w:t>・来年の給与所得者の扶養控除等（異動）申告書</w:t>
            </w:r>
            <w:r w:rsidRPr="000715AE">
              <w:rPr>
                <w:rFonts w:ascii="ＭＳ 明朝" w:hAnsi="ＭＳ 明朝"/>
              </w:rPr>
              <w:br/>
              <w:t>・給与所得者の保険料控除申告書</w:t>
            </w:r>
            <w:r w:rsidRPr="000715AE">
              <w:rPr>
                <w:rFonts w:ascii="ＭＳ 明朝" w:hAnsi="ＭＳ 明朝"/>
              </w:rPr>
              <w:br/>
              <w:t>・給与所得者の基礎控除申告書 兼 給与所得者の配偶者控除等申告書</w:t>
            </w:r>
            <w:r>
              <w:rPr>
                <w:rFonts w:ascii="ＭＳ 明朝" w:hAnsi="ＭＳ 明朝" w:hint="eastAsia"/>
              </w:rPr>
              <w:t xml:space="preserve"> </w:t>
            </w:r>
            <w:r w:rsidRPr="000715AE">
              <w:rPr>
                <w:rFonts w:ascii="ＭＳ 明朝" w:hAnsi="ＭＳ 明朝"/>
              </w:rPr>
              <w:t>兼</w:t>
            </w:r>
            <w:r>
              <w:rPr>
                <w:rFonts w:ascii="ＭＳ 明朝" w:hAnsi="ＭＳ 明朝" w:hint="eastAsia"/>
              </w:rPr>
              <w:t xml:space="preserve"> </w:t>
            </w:r>
            <w:r w:rsidRPr="000715AE">
              <w:rPr>
                <w:rFonts w:ascii="ＭＳ 明朝" w:hAnsi="ＭＳ 明朝"/>
              </w:rPr>
              <w:t>所得金額調整控除申告書</w:t>
            </w:r>
          </w:p>
          <w:p w14:paraId="5E27200D" w14:textId="79784D3C" w:rsidR="00A81E5F" w:rsidRPr="00A81E5F" w:rsidRDefault="00A81E5F" w:rsidP="00C5167F">
            <w:pPr>
              <w:jc w:val="left"/>
              <w:rPr>
                <w:rFonts w:ascii="ＭＳ 明朝" w:hAnsi="ＭＳ 明朝"/>
                <w:color w:val="FF0000"/>
              </w:rPr>
            </w:pPr>
            <w:r w:rsidRPr="00802573">
              <w:rPr>
                <w:rFonts w:ascii="ＭＳ 明朝" w:hAnsi="ＭＳ 明朝"/>
                <w:color w:val="auto"/>
              </w:rPr>
              <w:t>・住宅借入金等特別控除申告書</w:t>
            </w:r>
          </w:p>
        </w:tc>
      </w:tr>
      <w:tr w:rsidR="001C0405" w:rsidRPr="000715AE" w14:paraId="1E2E3186"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11CE23E" w14:textId="1EF82E83" w:rsidR="001C0405" w:rsidRPr="000715AE" w:rsidRDefault="001C0405" w:rsidP="009A2B8B">
            <w:pPr>
              <w:jc w:val="center"/>
              <w:rPr>
                <w:rFonts w:ascii="ＭＳ 明朝" w:hAnsi="ＭＳ 明朝"/>
              </w:rPr>
            </w:pPr>
            <w:r>
              <w:rPr>
                <w:rFonts w:ascii="ＭＳ 明朝" w:hAnsi="ＭＳ 明朝"/>
              </w:rPr>
              <w:t>1</w:t>
            </w:r>
            <w:r w:rsidR="00A863AB">
              <w:rPr>
                <w:rFonts w:ascii="ＭＳ 明朝" w:hAnsi="ＭＳ 明朝"/>
              </w:rPr>
              <w:t>2</w:t>
            </w:r>
          </w:p>
        </w:tc>
        <w:tc>
          <w:tcPr>
            <w:tcW w:w="939" w:type="pct"/>
            <w:vMerge/>
            <w:tcBorders>
              <w:left w:val="single" w:sz="4" w:space="0" w:color="auto"/>
              <w:right w:val="single" w:sz="4" w:space="0" w:color="auto"/>
            </w:tcBorders>
            <w:shd w:val="clear" w:color="auto" w:fill="auto"/>
            <w:vAlign w:val="bottom"/>
          </w:tcPr>
          <w:p w14:paraId="5C204627"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5D303A01" w14:textId="77777777" w:rsidR="001C0405" w:rsidRPr="000715AE" w:rsidRDefault="001C0405" w:rsidP="000715AE">
            <w:pPr>
              <w:rPr>
                <w:rFonts w:ascii="ＭＳ 明朝" w:hAnsi="ＭＳ 明朝"/>
              </w:rPr>
            </w:pPr>
            <w:r w:rsidRPr="000715AE">
              <w:rPr>
                <w:rFonts w:ascii="ＭＳ 明朝" w:hAnsi="ＭＳ 明朝"/>
              </w:rPr>
              <w:t>給与計算システムに取り込むための上記CSVデータおよびPDFデータを出力できること</w:t>
            </w:r>
          </w:p>
        </w:tc>
      </w:tr>
      <w:tr w:rsidR="001C0405" w:rsidRPr="000715AE" w14:paraId="60669F43"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D2EB080" w14:textId="652DE29E" w:rsidR="001C0405" w:rsidRPr="000715AE" w:rsidRDefault="001C0405" w:rsidP="009A2B8B">
            <w:pPr>
              <w:jc w:val="center"/>
              <w:rPr>
                <w:rFonts w:ascii="ＭＳ 明朝" w:hAnsi="ＭＳ 明朝"/>
              </w:rPr>
            </w:pPr>
            <w:r>
              <w:rPr>
                <w:rFonts w:ascii="ＭＳ 明朝" w:hAnsi="ＭＳ 明朝"/>
              </w:rPr>
              <w:t>1</w:t>
            </w:r>
            <w:r w:rsidR="00A863AB">
              <w:rPr>
                <w:rFonts w:ascii="ＭＳ 明朝" w:hAnsi="ＭＳ 明朝"/>
              </w:rPr>
              <w:t>3</w:t>
            </w:r>
          </w:p>
        </w:tc>
        <w:tc>
          <w:tcPr>
            <w:tcW w:w="939" w:type="pct"/>
            <w:vMerge/>
            <w:tcBorders>
              <w:left w:val="single" w:sz="4" w:space="0" w:color="auto"/>
              <w:right w:val="single" w:sz="4" w:space="0" w:color="auto"/>
            </w:tcBorders>
            <w:shd w:val="clear" w:color="auto" w:fill="auto"/>
            <w:vAlign w:val="bottom"/>
          </w:tcPr>
          <w:p w14:paraId="33362200"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3EC32B73" w14:textId="77777777" w:rsidR="001C0405" w:rsidRPr="000715AE" w:rsidRDefault="001C0405" w:rsidP="000715AE">
            <w:pPr>
              <w:rPr>
                <w:rFonts w:ascii="ＭＳ 明朝" w:hAnsi="ＭＳ 明朝"/>
              </w:rPr>
            </w:pPr>
            <w:r w:rsidRPr="000715AE">
              <w:rPr>
                <w:rFonts w:ascii="ＭＳ 明朝" w:hAnsi="ＭＳ 明朝"/>
              </w:rPr>
              <w:t>年末調整に関する書類に初期表示するための個人情報のCSVデータを取込できること</w:t>
            </w:r>
          </w:p>
        </w:tc>
      </w:tr>
      <w:tr w:rsidR="001C0405" w:rsidRPr="000715AE" w14:paraId="78899199"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BF8A7ED" w14:textId="28B9A2F4" w:rsidR="001C0405" w:rsidRPr="000715AE" w:rsidRDefault="001C0405" w:rsidP="009A2B8B">
            <w:pPr>
              <w:jc w:val="center"/>
              <w:rPr>
                <w:rFonts w:ascii="ＭＳ 明朝" w:hAnsi="ＭＳ 明朝"/>
              </w:rPr>
            </w:pPr>
            <w:r>
              <w:rPr>
                <w:rFonts w:ascii="ＭＳ 明朝" w:hAnsi="ＭＳ 明朝"/>
              </w:rPr>
              <w:t>1</w:t>
            </w:r>
            <w:r w:rsidR="00A863AB">
              <w:rPr>
                <w:rFonts w:ascii="ＭＳ 明朝" w:hAnsi="ＭＳ 明朝"/>
              </w:rPr>
              <w:t>4</w:t>
            </w:r>
          </w:p>
        </w:tc>
        <w:tc>
          <w:tcPr>
            <w:tcW w:w="939" w:type="pct"/>
            <w:vMerge/>
            <w:tcBorders>
              <w:left w:val="single" w:sz="4" w:space="0" w:color="auto"/>
              <w:right w:val="single" w:sz="4" w:space="0" w:color="auto"/>
            </w:tcBorders>
            <w:shd w:val="clear" w:color="auto" w:fill="auto"/>
            <w:vAlign w:val="bottom"/>
          </w:tcPr>
          <w:p w14:paraId="6D4F2016"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0F8EE8E7" w14:textId="77777777" w:rsidR="001C0405" w:rsidRPr="000715AE" w:rsidRDefault="001C0405" w:rsidP="000715AE">
            <w:pPr>
              <w:rPr>
                <w:rFonts w:ascii="ＭＳ 明朝" w:hAnsi="ＭＳ 明朝"/>
              </w:rPr>
            </w:pPr>
            <w:r w:rsidRPr="000715AE">
              <w:rPr>
                <w:rFonts w:ascii="ＭＳ 明朝" w:hAnsi="ＭＳ 明朝"/>
              </w:rPr>
              <w:t>保険料データを事前にインポートし、職員画面に初期表示（修正可能）できること</w:t>
            </w:r>
          </w:p>
        </w:tc>
      </w:tr>
      <w:tr w:rsidR="001C0405" w:rsidRPr="000715AE" w14:paraId="67B7828F"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0A396D0" w14:textId="2D2739AC" w:rsidR="001C0405" w:rsidRPr="000715AE" w:rsidRDefault="001C0405" w:rsidP="00C5167F">
            <w:pPr>
              <w:jc w:val="center"/>
              <w:rPr>
                <w:rFonts w:ascii="ＭＳ 明朝" w:hAnsi="ＭＳ 明朝"/>
              </w:rPr>
            </w:pPr>
            <w:r>
              <w:rPr>
                <w:rFonts w:ascii="ＭＳ 明朝" w:hAnsi="ＭＳ 明朝"/>
              </w:rPr>
              <w:t>1</w:t>
            </w:r>
            <w:r w:rsidR="00A863AB">
              <w:rPr>
                <w:rFonts w:ascii="ＭＳ 明朝" w:hAnsi="ＭＳ 明朝"/>
              </w:rPr>
              <w:t>5</w:t>
            </w:r>
          </w:p>
        </w:tc>
        <w:tc>
          <w:tcPr>
            <w:tcW w:w="939" w:type="pct"/>
            <w:vMerge/>
            <w:tcBorders>
              <w:left w:val="single" w:sz="4" w:space="0" w:color="auto"/>
              <w:right w:val="single" w:sz="4" w:space="0" w:color="auto"/>
            </w:tcBorders>
            <w:shd w:val="clear" w:color="auto" w:fill="auto"/>
            <w:vAlign w:val="bottom"/>
          </w:tcPr>
          <w:p w14:paraId="2EDD89B2"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03F84D3B" w14:textId="77777777" w:rsidR="001C0405" w:rsidRPr="000715AE" w:rsidRDefault="001C0405" w:rsidP="000715AE">
            <w:pPr>
              <w:rPr>
                <w:rFonts w:ascii="ＭＳ 明朝" w:hAnsi="ＭＳ 明朝"/>
              </w:rPr>
            </w:pPr>
            <w:r w:rsidRPr="000715AE">
              <w:rPr>
                <w:rFonts w:ascii="ＭＳ 明朝" w:hAnsi="ＭＳ 明朝"/>
              </w:rPr>
              <w:t>団体扱いの生命保険データを事前にインポートし、職員画面に初期表示（修正不可）できること</w:t>
            </w:r>
          </w:p>
        </w:tc>
      </w:tr>
      <w:tr w:rsidR="001C0405" w:rsidRPr="000715AE" w14:paraId="758A9A6D"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61895A6" w14:textId="521F567A" w:rsidR="001C0405" w:rsidRPr="000715AE" w:rsidRDefault="001C0405" w:rsidP="009A2B8B">
            <w:pPr>
              <w:jc w:val="center"/>
              <w:rPr>
                <w:rFonts w:ascii="ＭＳ 明朝" w:hAnsi="ＭＳ 明朝"/>
              </w:rPr>
            </w:pPr>
            <w:r>
              <w:rPr>
                <w:rFonts w:ascii="ＭＳ 明朝" w:hAnsi="ＭＳ 明朝"/>
              </w:rPr>
              <w:t>1</w:t>
            </w:r>
            <w:r w:rsidR="00A863AB">
              <w:rPr>
                <w:rFonts w:ascii="ＭＳ 明朝" w:hAnsi="ＭＳ 明朝"/>
              </w:rPr>
              <w:t>6</w:t>
            </w:r>
          </w:p>
        </w:tc>
        <w:tc>
          <w:tcPr>
            <w:tcW w:w="939" w:type="pct"/>
            <w:vMerge/>
            <w:tcBorders>
              <w:left w:val="single" w:sz="4" w:space="0" w:color="auto"/>
              <w:right w:val="single" w:sz="4" w:space="0" w:color="auto"/>
            </w:tcBorders>
            <w:shd w:val="clear" w:color="auto" w:fill="auto"/>
            <w:vAlign w:val="bottom"/>
          </w:tcPr>
          <w:p w14:paraId="7831B1C8"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257E3381" w14:textId="40C7033F" w:rsidR="001C0405" w:rsidRPr="000715AE" w:rsidRDefault="001C0405" w:rsidP="000715AE">
            <w:pPr>
              <w:rPr>
                <w:rFonts w:ascii="ＭＳ 明朝" w:hAnsi="ＭＳ 明朝"/>
              </w:rPr>
            </w:pPr>
            <w:r>
              <w:rPr>
                <w:rFonts w:ascii="ＭＳ 明朝" w:hAnsi="ＭＳ 明朝" w:hint="eastAsia"/>
              </w:rPr>
              <w:t>当</w:t>
            </w:r>
            <w:r w:rsidRPr="000715AE">
              <w:rPr>
                <w:rFonts w:ascii="ＭＳ 明朝" w:hAnsi="ＭＳ 明朝"/>
              </w:rPr>
              <w:t>年度</w:t>
            </w:r>
            <w:r>
              <w:rPr>
                <w:rFonts w:ascii="ＭＳ 明朝" w:hAnsi="ＭＳ 明朝" w:hint="eastAsia"/>
              </w:rPr>
              <w:t>に</w:t>
            </w:r>
            <w:r w:rsidRPr="000715AE">
              <w:rPr>
                <w:rFonts w:ascii="ＭＳ 明朝" w:hAnsi="ＭＳ 明朝"/>
              </w:rPr>
              <w:t>取り込み・入力したデータを</w:t>
            </w:r>
            <w:r>
              <w:rPr>
                <w:rFonts w:ascii="ＭＳ 明朝" w:hAnsi="ＭＳ 明朝" w:hint="eastAsia"/>
              </w:rPr>
              <w:t>翌</w:t>
            </w:r>
            <w:r w:rsidRPr="000715AE">
              <w:rPr>
                <w:rFonts w:ascii="ＭＳ 明朝" w:hAnsi="ＭＳ 明朝"/>
              </w:rPr>
              <w:t>年度の年末調整実施時に引き継いで利用できること</w:t>
            </w:r>
          </w:p>
        </w:tc>
      </w:tr>
      <w:tr w:rsidR="001C0405" w:rsidRPr="000715AE" w14:paraId="4608AC1E"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1533B23" w14:textId="4AD76549" w:rsidR="001C0405" w:rsidRPr="000715AE" w:rsidRDefault="001C0405" w:rsidP="009A2B8B">
            <w:pPr>
              <w:jc w:val="center"/>
              <w:rPr>
                <w:rFonts w:ascii="ＭＳ 明朝" w:hAnsi="ＭＳ 明朝"/>
              </w:rPr>
            </w:pPr>
            <w:r>
              <w:rPr>
                <w:rFonts w:ascii="ＭＳ 明朝" w:hAnsi="ＭＳ 明朝"/>
              </w:rPr>
              <w:t>1</w:t>
            </w:r>
            <w:r w:rsidR="00A863AB">
              <w:rPr>
                <w:rFonts w:ascii="ＭＳ 明朝" w:hAnsi="ＭＳ 明朝"/>
              </w:rPr>
              <w:t>7</w:t>
            </w:r>
          </w:p>
        </w:tc>
        <w:tc>
          <w:tcPr>
            <w:tcW w:w="939" w:type="pct"/>
            <w:vMerge/>
            <w:tcBorders>
              <w:left w:val="single" w:sz="4" w:space="0" w:color="auto"/>
              <w:right w:val="single" w:sz="4" w:space="0" w:color="auto"/>
            </w:tcBorders>
            <w:shd w:val="clear" w:color="auto" w:fill="auto"/>
            <w:vAlign w:val="bottom"/>
          </w:tcPr>
          <w:p w14:paraId="51108B26"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02B71E0E" w14:textId="272E62A4" w:rsidR="001C0405" w:rsidRPr="000715AE" w:rsidRDefault="001C0405" w:rsidP="00AD6C78">
            <w:pPr>
              <w:rPr>
                <w:rFonts w:ascii="ＭＳ 明朝" w:hAnsi="ＭＳ 明朝"/>
              </w:rPr>
            </w:pPr>
            <w:r w:rsidRPr="000715AE">
              <w:rPr>
                <w:rFonts w:ascii="ＭＳ 明朝" w:hAnsi="ＭＳ 明朝"/>
              </w:rPr>
              <w:t>未回答の職員に対して</w:t>
            </w:r>
            <w:r>
              <w:rPr>
                <w:rFonts w:ascii="ＭＳ 明朝" w:hAnsi="ＭＳ 明朝" w:hint="eastAsia"/>
              </w:rPr>
              <w:t>システム</w:t>
            </w:r>
            <w:r>
              <w:rPr>
                <w:rFonts w:ascii="ＭＳ 明朝" w:hAnsi="ＭＳ 明朝"/>
              </w:rPr>
              <w:t>上で</w:t>
            </w:r>
            <w:r w:rsidRPr="000715AE">
              <w:rPr>
                <w:rFonts w:ascii="ＭＳ 明朝" w:hAnsi="ＭＳ 明朝"/>
              </w:rPr>
              <w:t>督促ができること</w:t>
            </w:r>
          </w:p>
        </w:tc>
      </w:tr>
      <w:tr w:rsidR="001C0405" w:rsidRPr="000715AE" w14:paraId="6BAEA8F5"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5BFDB1C" w14:textId="2465DF2A" w:rsidR="001C0405" w:rsidRPr="000715AE" w:rsidRDefault="001C0405" w:rsidP="009A2B8B">
            <w:pPr>
              <w:jc w:val="center"/>
              <w:rPr>
                <w:rFonts w:ascii="ＭＳ 明朝" w:hAnsi="ＭＳ 明朝"/>
              </w:rPr>
            </w:pPr>
            <w:r>
              <w:rPr>
                <w:rFonts w:ascii="ＭＳ 明朝" w:hAnsi="ＭＳ 明朝"/>
              </w:rPr>
              <w:t>1</w:t>
            </w:r>
            <w:r w:rsidR="00A863AB">
              <w:rPr>
                <w:rFonts w:ascii="ＭＳ 明朝" w:hAnsi="ＭＳ 明朝"/>
              </w:rPr>
              <w:t>8</w:t>
            </w:r>
          </w:p>
        </w:tc>
        <w:tc>
          <w:tcPr>
            <w:tcW w:w="939" w:type="pct"/>
            <w:vMerge/>
            <w:tcBorders>
              <w:left w:val="single" w:sz="4" w:space="0" w:color="auto"/>
              <w:right w:val="single" w:sz="4" w:space="0" w:color="auto"/>
            </w:tcBorders>
            <w:shd w:val="clear" w:color="auto" w:fill="auto"/>
            <w:vAlign w:val="bottom"/>
          </w:tcPr>
          <w:p w14:paraId="3C459458"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5458BF45" w14:textId="77777777" w:rsidR="001C0405" w:rsidRPr="000715AE" w:rsidRDefault="001C0405" w:rsidP="000715AE">
            <w:pPr>
              <w:rPr>
                <w:rFonts w:ascii="ＭＳ 明朝" w:hAnsi="ＭＳ 明朝"/>
              </w:rPr>
            </w:pPr>
            <w:r w:rsidRPr="000715AE">
              <w:rPr>
                <w:rFonts w:ascii="ＭＳ 明朝" w:hAnsi="ＭＳ 明朝"/>
              </w:rPr>
              <w:t>年末調整実施前後の個人情報に関する差分データを出力できること</w:t>
            </w:r>
          </w:p>
        </w:tc>
      </w:tr>
      <w:tr w:rsidR="001C0405" w:rsidRPr="000715AE" w14:paraId="2D3037AF"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694B89D" w14:textId="741F999E" w:rsidR="001C0405" w:rsidRPr="000715AE" w:rsidRDefault="001C0405" w:rsidP="009A2B8B">
            <w:pPr>
              <w:jc w:val="center"/>
              <w:rPr>
                <w:rFonts w:ascii="ＭＳ 明朝" w:hAnsi="ＭＳ 明朝"/>
              </w:rPr>
            </w:pPr>
            <w:r>
              <w:rPr>
                <w:rFonts w:ascii="ＭＳ 明朝" w:hAnsi="ＭＳ 明朝"/>
              </w:rPr>
              <w:t>1</w:t>
            </w:r>
            <w:r w:rsidR="00A863AB">
              <w:rPr>
                <w:rFonts w:ascii="ＭＳ 明朝" w:hAnsi="ＭＳ 明朝"/>
              </w:rPr>
              <w:t>9</w:t>
            </w:r>
          </w:p>
        </w:tc>
        <w:tc>
          <w:tcPr>
            <w:tcW w:w="939" w:type="pct"/>
            <w:vMerge/>
            <w:tcBorders>
              <w:left w:val="single" w:sz="4" w:space="0" w:color="auto"/>
              <w:right w:val="single" w:sz="4" w:space="0" w:color="auto"/>
            </w:tcBorders>
            <w:shd w:val="clear" w:color="auto" w:fill="auto"/>
            <w:vAlign w:val="bottom"/>
          </w:tcPr>
          <w:p w14:paraId="327B3162"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3B2247FB" w14:textId="77777777" w:rsidR="001C0405" w:rsidRPr="000715AE" w:rsidRDefault="001C0405" w:rsidP="000715AE">
            <w:pPr>
              <w:rPr>
                <w:rFonts w:ascii="ＭＳ 明朝" w:hAnsi="ＭＳ 明朝"/>
              </w:rPr>
            </w:pPr>
            <w:r w:rsidRPr="000715AE">
              <w:rPr>
                <w:rFonts w:ascii="ＭＳ 明朝" w:hAnsi="ＭＳ 明朝"/>
              </w:rPr>
              <w:t>管理者が職員の回答状況や完了状況をシステム上でリアルタイムに確認ができること</w:t>
            </w:r>
          </w:p>
        </w:tc>
      </w:tr>
      <w:tr w:rsidR="001C0405" w:rsidRPr="000715AE" w14:paraId="305686AD"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DD503B3" w14:textId="3225653F" w:rsidR="001C0405" w:rsidRPr="000715AE" w:rsidRDefault="00A863AB" w:rsidP="00C5167F">
            <w:pPr>
              <w:jc w:val="center"/>
              <w:rPr>
                <w:rFonts w:ascii="ＭＳ 明朝" w:hAnsi="ＭＳ 明朝"/>
              </w:rPr>
            </w:pPr>
            <w:r>
              <w:rPr>
                <w:rFonts w:ascii="ＭＳ 明朝" w:hAnsi="ＭＳ 明朝"/>
              </w:rPr>
              <w:t>20</w:t>
            </w:r>
          </w:p>
        </w:tc>
        <w:tc>
          <w:tcPr>
            <w:tcW w:w="939" w:type="pct"/>
            <w:vMerge/>
            <w:tcBorders>
              <w:left w:val="single" w:sz="4" w:space="0" w:color="auto"/>
              <w:right w:val="single" w:sz="4" w:space="0" w:color="auto"/>
            </w:tcBorders>
            <w:shd w:val="clear" w:color="auto" w:fill="auto"/>
            <w:vAlign w:val="bottom"/>
          </w:tcPr>
          <w:p w14:paraId="5FFBBCAC"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5781F9BC" w14:textId="77777777" w:rsidR="001C0405" w:rsidRPr="000715AE" w:rsidRDefault="001C0405" w:rsidP="000715AE">
            <w:pPr>
              <w:rPr>
                <w:rFonts w:ascii="ＭＳ 明朝" w:hAnsi="ＭＳ 明朝"/>
              </w:rPr>
            </w:pPr>
            <w:r w:rsidRPr="000715AE">
              <w:rPr>
                <w:rFonts w:ascii="ＭＳ 明朝" w:hAnsi="ＭＳ 明朝"/>
              </w:rPr>
              <w:t>管理者が職員の保険情報を添付画像と比較してリアルタイムに確認ができること</w:t>
            </w:r>
          </w:p>
        </w:tc>
      </w:tr>
      <w:tr w:rsidR="001C0405" w:rsidRPr="000715AE" w14:paraId="1D1B9118"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2796B79" w14:textId="6B0D6E95" w:rsidR="001C0405" w:rsidRPr="000715AE" w:rsidRDefault="00A863AB" w:rsidP="00C5167F">
            <w:pPr>
              <w:jc w:val="center"/>
              <w:rPr>
                <w:rFonts w:ascii="ＭＳ 明朝" w:hAnsi="ＭＳ 明朝"/>
              </w:rPr>
            </w:pPr>
            <w:r>
              <w:rPr>
                <w:rFonts w:ascii="ＭＳ 明朝" w:hAnsi="ＭＳ 明朝"/>
              </w:rPr>
              <w:t>21</w:t>
            </w:r>
          </w:p>
        </w:tc>
        <w:tc>
          <w:tcPr>
            <w:tcW w:w="939" w:type="pct"/>
            <w:vMerge/>
            <w:tcBorders>
              <w:left w:val="single" w:sz="4" w:space="0" w:color="auto"/>
              <w:right w:val="single" w:sz="4" w:space="0" w:color="auto"/>
            </w:tcBorders>
            <w:shd w:val="clear" w:color="auto" w:fill="auto"/>
            <w:vAlign w:val="bottom"/>
          </w:tcPr>
          <w:p w14:paraId="071CC585"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75D23A82" w14:textId="77777777" w:rsidR="001C0405" w:rsidRPr="000715AE" w:rsidRDefault="001C0405" w:rsidP="000715AE">
            <w:pPr>
              <w:rPr>
                <w:rFonts w:ascii="ＭＳ 明朝" w:hAnsi="ＭＳ 明朝"/>
              </w:rPr>
            </w:pPr>
            <w:r w:rsidRPr="000715AE">
              <w:rPr>
                <w:rFonts w:ascii="ＭＳ 明朝" w:hAnsi="ＭＳ 明朝"/>
              </w:rPr>
              <w:t>書類ごとに差戻しをシステム上で行えること</w:t>
            </w:r>
          </w:p>
        </w:tc>
      </w:tr>
      <w:tr w:rsidR="001C0405" w:rsidRPr="000715AE" w14:paraId="27CB27FE"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59A046F" w14:textId="3CB79671" w:rsidR="001C0405" w:rsidRPr="000715AE" w:rsidRDefault="001C0405" w:rsidP="009A2B8B">
            <w:pPr>
              <w:jc w:val="center"/>
              <w:rPr>
                <w:rFonts w:ascii="ＭＳ 明朝" w:hAnsi="ＭＳ 明朝"/>
              </w:rPr>
            </w:pPr>
            <w:r>
              <w:rPr>
                <w:rFonts w:ascii="ＭＳ 明朝" w:hAnsi="ＭＳ 明朝"/>
              </w:rPr>
              <w:t>2</w:t>
            </w:r>
            <w:r w:rsidR="00A863AB">
              <w:rPr>
                <w:rFonts w:ascii="ＭＳ 明朝" w:hAnsi="ＭＳ 明朝"/>
              </w:rPr>
              <w:t>2</w:t>
            </w:r>
          </w:p>
        </w:tc>
        <w:tc>
          <w:tcPr>
            <w:tcW w:w="939" w:type="pct"/>
            <w:vMerge/>
            <w:tcBorders>
              <w:left w:val="single" w:sz="4" w:space="0" w:color="auto"/>
              <w:right w:val="single" w:sz="4" w:space="0" w:color="auto"/>
            </w:tcBorders>
            <w:shd w:val="clear" w:color="auto" w:fill="auto"/>
            <w:vAlign w:val="bottom"/>
          </w:tcPr>
          <w:p w14:paraId="40A8F170"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2C432ABC" w14:textId="77777777" w:rsidR="001C0405" w:rsidRPr="000715AE" w:rsidRDefault="001C0405" w:rsidP="000715AE">
            <w:pPr>
              <w:rPr>
                <w:rFonts w:ascii="ＭＳ 明朝" w:hAnsi="ＭＳ 明朝"/>
              </w:rPr>
            </w:pPr>
            <w:r w:rsidRPr="000715AE">
              <w:rPr>
                <w:rFonts w:ascii="ＭＳ 明朝" w:hAnsi="ＭＳ 明朝"/>
              </w:rPr>
              <w:t>管理者が代理で書類情報を記入・修正ができること</w:t>
            </w:r>
          </w:p>
        </w:tc>
      </w:tr>
      <w:tr w:rsidR="001C0405" w:rsidRPr="000715AE" w14:paraId="29A75EF9"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7CA0FDE" w14:textId="593DAAA9" w:rsidR="001C0405" w:rsidRPr="000715AE" w:rsidRDefault="001C0405" w:rsidP="009A2B8B">
            <w:pPr>
              <w:jc w:val="center"/>
              <w:rPr>
                <w:rFonts w:ascii="ＭＳ 明朝" w:hAnsi="ＭＳ 明朝"/>
              </w:rPr>
            </w:pPr>
            <w:r>
              <w:rPr>
                <w:rFonts w:ascii="ＭＳ 明朝" w:hAnsi="ＭＳ 明朝"/>
              </w:rPr>
              <w:t>2</w:t>
            </w:r>
            <w:r w:rsidR="00A863AB">
              <w:rPr>
                <w:rFonts w:ascii="ＭＳ 明朝" w:hAnsi="ＭＳ 明朝"/>
              </w:rPr>
              <w:t>3</w:t>
            </w:r>
          </w:p>
        </w:tc>
        <w:tc>
          <w:tcPr>
            <w:tcW w:w="939" w:type="pct"/>
            <w:vMerge/>
            <w:tcBorders>
              <w:left w:val="single" w:sz="4" w:space="0" w:color="auto"/>
              <w:right w:val="single" w:sz="4" w:space="0" w:color="auto"/>
            </w:tcBorders>
            <w:shd w:val="clear" w:color="auto" w:fill="auto"/>
            <w:vAlign w:val="bottom"/>
          </w:tcPr>
          <w:p w14:paraId="5DCF9442"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7F77954B" w14:textId="77777777" w:rsidR="001C0405" w:rsidRPr="000715AE" w:rsidRDefault="001C0405" w:rsidP="000715AE">
            <w:pPr>
              <w:rPr>
                <w:rFonts w:ascii="ＭＳ 明朝" w:hAnsi="ＭＳ 明朝"/>
              </w:rPr>
            </w:pPr>
            <w:r w:rsidRPr="000715AE">
              <w:rPr>
                <w:rFonts w:ascii="ＭＳ 明朝" w:hAnsi="ＭＳ 明朝"/>
              </w:rPr>
              <w:t>操作ログの取得・閲覧ができること</w:t>
            </w:r>
          </w:p>
        </w:tc>
      </w:tr>
      <w:tr w:rsidR="001C0405" w:rsidRPr="000715AE" w14:paraId="7DD73392"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4F352B2" w14:textId="572558DC" w:rsidR="001C0405" w:rsidRPr="000715AE" w:rsidRDefault="001C0405" w:rsidP="009A2B8B">
            <w:pPr>
              <w:jc w:val="center"/>
              <w:rPr>
                <w:rFonts w:ascii="ＭＳ 明朝" w:hAnsi="ＭＳ 明朝"/>
              </w:rPr>
            </w:pPr>
            <w:r>
              <w:rPr>
                <w:rFonts w:ascii="ＭＳ 明朝" w:hAnsi="ＭＳ 明朝"/>
              </w:rPr>
              <w:t>2</w:t>
            </w:r>
            <w:r w:rsidR="00A863AB">
              <w:rPr>
                <w:rFonts w:ascii="ＭＳ 明朝" w:hAnsi="ＭＳ 明朝"/>
              </w:rPr>
              <w:t>4</w:t>
            </w:r>
          </w:p>
        </w:tc>
        <w:tc>
          <w:tcPr>
            <w:tcW w:w="939" w:type="pct"/>
            <w:vMerge/>
            <w:tcBorders>
              <w:left w:val="single" w:sz="4" w:space="0" w:color="auto"/>
              <w:right w:val="single" w:sz="4" w:space="0" w:color="auto"/>
            </w:tcBorders>
            <w:shd w:val="clear" w:color="auto" w:fill="auto"/>
            <w:vAlign w:val="bottom"/>
          </w:tcPr>
          <w:p w14:paraId="55B84124"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18A7F10D" w14:textId="77777777" w:rsidR="001C0405" w:rsidRPr="000715AE" w:rsidRDefault="001C0405" w:rsidP="000715AE">
            <w:pPr>
              <w:rPr>
                <w:rFonts w:ascii="ＭＳ 明朝" w:hAnsi="ＭＳ 明朝"/>
              </w:rPr>
            </w:pPr>
            <w:r w:rsidRPr="000715AE">
              <w:rPr>
                <w:rFonts w:ascii="ＭＳ 明朝" w:hAnsi="ＭＳ 明朝"/>
              </w:rPr>
              <w:t>書類に関するコメントを記載できること</w:t>
            </w:r>
          </w:p>
        </w:tc>
      </w:tr>
      <w:tr w:rsidR="001C0405" w:rsidRPr="000715AE" w14:paraId="49E93F12"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3E25C8D" w14:textId="75E725CA" w:rsidR="001C0405" w:rsidRPr="000715AE" w:rsidRDefault="001C0405" w:rsidP="009A2B8B">
            <w:pPr>
              <w:jc w:val="center"/>
              <w:rPr>
                <w:rFonts w:ascii="ＭＳ 明朝" w:hAnsi="ＭＳ 明朝"/>
              </w:rPr>
            </w:pPr>
            <w:r>
              <w:rPr>
                <w:rFonts w:ascii="ＭＳ 明朝" w:hAnsi="ＭＳ 明朝"/>
              </w:rPr>
              <w:lastRenderedPageBreak/>
              <w:t>2</w:t>
            </w:r>
            <w:r w:rsidR="00A863AB">
              <w:rPr>
                <w:rFonts w:ascii="ＭＳ 明朝" w:hAnsi="ＭＳ 明朝"/>
              </w:rPr>
              <w:t>5</w:t>
            </w:r>
          </w:p>
        </w:tc>
        <w:tc>
          <w:tcPr>
            <w:tcW w:w="939" w:type="pct"/>
            <w:vMerge/>
            <w:tcBorders>
              <w:left w:val="single" w:sz="4" w:space="0" w:color="auto"/>
              <w:right w:val="single" w:sz="4" w:space="0" w:color="auto"/>
            </w:tcBorders>
            <w:shd w:val="clear" w:color="auto" w:fill="auto"/>
            <w:vAlign w:val="bottom"/>
          </w:tcPr>
          <w:p w14:paraId="5E057872"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12EA847C" w14:textId="77777777" w:rsidR="001C0405" w:rsidRPr="000715AE" w:rsidRDefault="001C0405" w:rsidP="000715AE">
            <w:pPr>
              <w:rPr>
                <w:rFonts w:ascii="ＭＳ 明朝" w:hAnsi="ＭＳ 明朝"/>
              </w:rPr>
            </w:pPr>
            <w:r w:rsidRPr="000715AE">
              <w:rPr>
                <w:rFonts w:ascii="ＭＳ 明朝" w:hAnsi="ＭＳ 明朝"/>
              </w:rPr>
              <w:t>複数名で確認を行うためのダブルチェック機能があること</w:t>
            </w:r>
          </w:p>
        </w:tc>
      </w:tr>
      <w:tr w:rsidR="001C0405" w:rsidRPr="000715AE" w14:paraId="31AC4AED" w14:textId="77777777" w:rsidTr="004C6A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90E55CB" w14:textId="685CA32B" w:rsidR="001C0405" w:rsidRDefault="00A863AB" w:rsidP="00C5167F">
            <w:pPr>
              <w:jc w:val="center"/>
              <w:rPr>
                <w:rFonts w:ascii="ＭＳ 明朝" w:hAnsi="ＭＳ 明朝"/>
              </w:rPr>
            </w:pPr>
            <w:r>
              <w:rPr>
                <w:rFonts w:ascii="ＭＳ 明朝" w:hAnsi="ＭＳ 明朝" w:hint="eastAsia"/>
              </w:rPr>
              <w:t>26</w:t>
            </w:r>
          </w:p>
        </w:tc>
        <w:tc>
          <w:tcPr>
            <w:tcW w:w="939" w:type="pct"/>
            <w:vMerge/>
            <w:tcBorders>
              <w:left w:val="single" w:sz="4" w:space="0" w:color="auto"/>
              <w:bottom w:val="single" w:sz="4" w:space="0" w:color="auto"/>
              <w:right w:val="single" w:sz="4" w:space="0" w:color="auto"/>
            </w:tcBorders>
            <w:shd w:val="clear" w:color="auto" w:fill="auto"/>
            <w:vAlign w:val="bottom"/>
          </w:tcPr>
          <w:p w14:paraId="35FE4070" w14:textId="77777777" w:rsidR="001C0405" w:rsidRPr="000715AE" w:rsidRDefault="001C0405"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75FACD8B" w14:textId="78EC55A0" w:rsidR="001C0405" w:rsidRPr="000715AE" w:rsidRDefault="001C0405" w:rsidP="000715AE">
            <w:pPr>
              <w:rPr>
                <w:rFonts w:ascii="ＭＳ 明朝" w:hAnsi="ＭＳ 明朝"/>
              </w:rPr>
            </w:pPr>
            <w:r>
              <w:rPr>
                <w:rFonts w:ascii="ＭＳ 明朝" w:hAnsi="ＭＳ 明朝" w:hint="eastAsia"/>
              </w:rPr>
              <w:t>管理者</w:t>
            </w:r>
            <w:r>
              <w:rPr>
                <w:rFonts w:ascii="ＭＳ 明朝" w:hAnsi="ＭＳ 明朝"/>
              </w:rPr>
              <w:t>からの問い合わせに電話対応</w:t>
            </w:r>
            <w:r w:rsidR="00562694">
              <w:rPr>
                <w:rFonts w:ascii="ＭＳ 明朝" w:hAnsi="ＭＳ 明朝" w:hint="eastAsia"/>
              </w:rPr>
              <w:t>が</w:t>
            </w:r>
            <w:r w:rsidR="00562694">
              <w:rPr>
                <w:rFonts w:ascii="ＭＳ 明朝" w:hAnsi="ＭＳ 明朝"/>
              </w:rPr>
              <w:t>できること</w:t>
            </w:r>
          </w:p>
        </w:tc>
      </w:tr>
      <w:tr w:rsidR="000715AE" w:rsidRPr="000715AE" w14:paraId="14353CCC" w14:textId="77777777" w:rsidTr="00CC26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4256DF5" w14:textId="11A037F7" w:rsidR="000715AE" w:rsidRPr="000715AE" w:rsidRDefault="00CC26FB" w:rsidP="009A2B8B">
            <w:pPr>
              <w:jc w:val="center"/>
              <w:rPr>
                <w:rFonts w:ascii="ＭＳ 明朝" w:hAnsi="ＭＳ 明朝"/>
              </w:rPr>
            </w:pPr>
            <w:r>
              <w:rPr>
                <w:rFonts w:ascii="ＭＳ 明朝" w:hAnsi="ＭＳ 明朝"/>
              </w:rPr>
              <w:t>2</w:t>
            </w:r>
            <w:r w:rsidR="00A863AB">
              <w:rPr>
                <w:rFonts w:ascii="ＭＳ 明朝" w:hAnsi="ＭＳ 明朝"/>
              </w:rPr>
              <w:t>7</w:t>
            </w:r>
          </w:p>
        </w:tc>
        <w:tc>
          <w:tcPr>
            <w:tcW w:w="9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F8105D" w14:textId="77777777" w:rsidR="000715AE" w:rsidRPr="000715AE" w:rsidRDefault="000715AE" w:rsidP="000715AE">
            <w:pPr>
              <w:rPr>
                <w:rFonts w:ascii="ＭＳ 明朝" w:hAnsi="ＭＳ 明朝"/>
              </w:rPr>
            </w:pPr>
            <w:r w:rsidRPr="000715AE">
              <w:rPr>
                <w:rFonts w:ascii="ＭＳ 明朝" w:hAnsi="ＭＳ 明朝"/>
              </w:rPr>
              <w:t>職員向け</w:t>
            </w: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1998C11D" w14:textId="77777777" w:rsidR="000715AE" w:rsidRPr="000715AE" w:rsidRDefault="000715AE" w:rsidP="000715AE">
            <w:pPr>
              <w:rPr>
                <w:rFonts w:ascii="ＭＳ 明朝" w:hAnsi="ＭＳ 明朝"/>
              </w:rPr>
            </w:pPr>
            <w:r w:rsidRPr="000715AE">
              <w:rPr>
                <w:rFonts w:ascii="ＭＳ 明朝" w:hAnsi="ＭＳ 明朝"/>
              </w:rPr>
              <w:t>職員の年末調整に関する情報入力はアンケート形式など簡易に回答ができること</w:t>
            </w:r>
          </w:p>
        </w:tc>
      </w:tr>
      <w:tr w:rsidR="000715AE" w:rsidRPr="000715AE" w14:paraId="42F91890" w14:textId="77777777" w:rsidTr="00CC26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96A079E" w14:textId="1C1C61DD" w:rsidR="000715AE" w:rsidRPr="000715AE" w:rsidRDefault="00CC26FB" w:rsidP="009A2B8B">
            <w:pPr>
              <w:jc w:val="center"/>
              <w:rPr>
                <w:rFonts w:ascii="ＭＳ 明朝" w:hAnsi="ＭＳ 明朝"/>
              </w:rPr>
            </w:pPr>
            <w:r>
              <w:rPr>
                <w:rFonts w:ascii="ＭＳ 明朝" w:hAnsi="ＭＳ 明朝"/>
              </w:rPr>
              <w:t>2</w:t>
            </w:r>
            <w:r w:rsidR="00A863AB">
              <w:rPr>
                <w:rFonts w:ascii="ＭＳ 明朝" w:hAnsi="ＭＳ 明朝"/>
              </w:rPr>
              <w:t>8</w:t>
            </w:r>
          </w:p>
        </w:tc>
        <w:tc>
          <w:tcPr>
            <w:tcW w:w="939" w:type="pct"/>
            <w:vMerge/>
            <w:tcBorders>
              <w:top w:val="single" w:sz="4" w:space="0" w:color="auto"/>
              <w:left w:val="single" w:sz="4" w:space="0" w:color="auto"/>
              <w:bottom w:val="single" w:sz="4" w:space="0" w:color="auto"/>
              <w:right w:val="single" w:sz="4" w:space="0" w:color="auto"/>
            </w:tcBorders>
            <w:shd w:val="clear" w:color="auto" w:fill="auto"/>
            <w:vAlign w:val="bottom"/>
          </w:tcPr>
          <w:p w14:paraId="53B32A5D" w14:textId="77777777" w:rsidR="000715AE" w:rsidRPr="000715AE" w:rsidRDefault="000715AE"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1B6D1631" w14:textId="77777777" w:rsidR="000715AE" w:rsidRPr="000715AE" w:rsidRDefault="000715AE" w:rsidP="000715AE">
            <w:pPr>
              <w:rPr>
                <w:rFonts w:ascii="ＭＳ 明朝" w:hAnsi="ＭＳ 明朝"/>
              </w:rPr>
            </w:pPr>
            <w:r w:rsidRPr="000715AE">
              <w:rPr>
                <w:rFonts w:ascii="ＭＳ 明朝" w:hAnsi="ＭＳ 明朝"/>
              </w:rPr>
              <w:t>回収が必要な各種証明書（前職の源泉徴収票、障害者手帳、保険料控除証明書）については画像データをアップロードができること</w:t>
            </w:r>
          </w:p>
        </w:tc>
      </w:tr>
      <w:tr w:rsidR="000715AE" w:rsidRPr="000715AE" w14:paraId="3CEC11F0" w14:textId="77777777" w:rsidTr="00CC26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9302015" w14:textId="6E5C9898" w:rsidR="000715AE" w:rsidRPr="000715AE" w:rsidRDefault="00CC26FB" w:rsidP="009A2B8B">
            <w:pPr>
              <w:jc w:val="center"/>
              <w:rPr>
                <w:rFonts w:ascii="ＭＳ 明朝" w:hAnsi="ＭＳ 明朝"/>
              </w:rPr>
            </w:pPr>
            <w:r>
              <w:rPr>
                <w:rFonts w:ascii="ＭＳ 明朝" w:hAnsi="ＭＳ 明朝"/>
              </w:rPr>
              <w:t>2</w:t>
            </w:r>
            <w:r w:rsidR="00A863AB">
              <w:rPr>
                <w:rFonts w:ascii="ＭＳ 明朝" w:hAnsi="ＭＳ 明朝"/>
              </w:rPr>
              <w:t>9</w:t>
            </w:r>
          </w:p>
        </w:tc>
        <w:tc>
          <w:tcPr>
            <w:tcW w:w="939" w:type="pct"/>
            <w:vMerge/>
            <w:tcBorders>
              <w:top w:val="single" w:sz="4" w:space="0" w:color="auto"/>
              <w:left w:val="single" w:sz="4" w:space="0" w:color="auto"/>
              <w:bottom w:val="single" w:sz="4" w:space="0" w:color="auto"/>
              <w:right w:val="single" w:sz="4" w:space="0" w:color="auto"/>
            </w:tcBorders>
            <w:shd w:val="clear" w:color="auto" w:fill="auto"/>
            <w:vAlign w:val="bottom"/>
          </w:tcPr>
          <w:p w14:paraId="764BA250" w14:textId="77777777" w:rsidR="000715AE" w:rsidRPr="000715AE" w:rsidRDefault="000715AE"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4E9ECB5A" w14:textId="77777777" w:rsidR="000715AE" w:rsidRPr="000715AE" w:rsidRDefault="000715AE" w:rsidP="000715AE">
            <w:pPr>
              <w:rPr>
                <w:rFonts w:ascii="ＭＳ 明朝" w:hAnsi="ＭＳ 明朝"/>
              </w:rPr>
            </w:pPr>
            <w:r w:rsidRPr="000715AE">
              <w:rPr>
                <w:rFonts w:ascii="ＭＳ 明朝" w:hAnsi="ＭＳ 明朝"/>
              </w:rPr>
              <w:t>保険料の控除金額は自動計算されること</w:t>
            </w:r>
          </w:p>
        </w:tc>
      </w:tr>
      <w:tr w:rsidR="000715AE" w:rsidRPr="000715AE" w14:paraId="6933A0D5" w14:textId="77777777" w:rsidTr="00CC26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77900A6" w14:textId="6CE9577E" w:rsidR="000715AE" w:rsidRPr="000715AE" w:rsidRDefault="00A863AB" w:rsidP="009A2B8B">
            <w:pPr>
              <w:jc w:val="center"/>
              <w:rPr>
                <w:rFonts w:ascii="ＭＳ 明朝" w:hAnsi="ＭＳ 明朝"/>
              </w:rPr>
            </w:pPr>
            <w:r>
              <w:rPr>
                <w:rFonts w:ascii="ＭＳ 明朝" w:hAnsi="ＭＳ 明朝"/>
              </w:rPr>
              <w:t>30</w:t>
            </w:r>
          </w:p>
        </w:tc>
        <w:tc>
          <w:tcPr>
            <w:tcW w:w="939" w:type="pct"/>
            <w:vMerge/>
            <w:tcBorders>
              <w:top w:val="single" w:sz="4" w:space="0" w:color="auto"/>
              <w:left w:val="single" w:sz="4" w:space="0" w:color="auto"/>
              <w:bottom w:val="single" w:sz="4" w:space="0" w:color="auto"/>
              <w:right w:val="single" w:sz="4" w:space="0" w:color="auto"/>
            </w:tcBorders>
            <w:shd w:val="clear" w:color="auto" w:fill="auto"/>
            <w:vAlign w:val="bottom"/>
          </w:tcPr>
          <w:p w14:paraId="081ABFB1" w14:textId="77777777" w:rsidR="000715AE" w:rsidRPr="000715AE" w:rsidRDefault="000715AE"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0538A58C" w14:textId="77777777" w:rsidR="000715AE" w:rsidRPr="000715AE" w:rsidRDefault="000715AE" w:rsidP="000715AE">
            <w:pPr>
              <w:rPr>
                <w:rFonts w:ascii="ＭＳ 明朝" w:hAnsi="ＭＳ 明朝"/>
              </w:rPr>
            </w:pPr>
            <w:r w:rsidRPr="000715AE">
              <w:rPr>
                <w:rFonts w:ascii="ＭＳ 明朝" w:hAnsi="ＭＳ 明朝"/>
              </w:rPr>
              <w:t>住宅ローン控除申告書について記載サンプルを作成できること</w:t>
            </w:r>
          </w:p>
        </w:tc>
      </w:tr>
      <w:tr w:rsidR="000715AE" w:rsidRPr="000715AE" w14:paraId="72E8B128" w14:textId="77777777" w:rsidTr="00CC26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CADF553" w14:textId="581D2EAD" w:rsidR="000715AE" w:rsidRPr="000715AE" w:rsidRDefault="00A863AB" w:rsidP="00C5167F">
            <w:pPr>
              <w:jc w:val="center"/>
              <w:rPr>
                <w:rFonts w:ascii="ＭＳ 明朝" w:hAnsi="ＭＳ 明朝"/>
              </w:rPr>
            </w:pPr>
            <w:r>
              <w:rPr>
                <w:rFonts w:ascii="ＭＳ 明朝" w:hAnsi="ＭＳ 明朝"/>
              </w:rPr>
              <w:t>31</w:t>
            </w:r>
          </w:p>
        </w:tc>
        <w:tc>
          <w:tcPr>
            <w:tcW w:w="939" w:type="pct"/>
            <w:vMerge/>
            <w:tcBorders>
              <w:top w:val="single" w:sz="4" w:space="0" w:color="auto"/>
              <w:left w:val="single" w:sz="4" w:space="0" w:color="auto"/>
              <w:bottom w:val="single" w:sz="4" w:space="0" w:color="auto"/>
              <w:right w:val="single" w:sz="4" w:space="0" w:color="auto"/>
            </w:tcBorders>
            <w:shd w:val="clear" w:color="auto" w:fill="auto"/>
            <w:vAlign w:val="bottom"/>
          </w:tcPr>
          <w:p w14:paraId="38A96B36" w14:textId="77777777" w:rsidR="000715AE" w:rsidRPr="000715AE" w:rsidRDefault="000715AE"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5682CC69" w14:textId="77777777" w:rsidR="000715AE" w:rsidRPr="000715AE" w:rsidRDefault="00C5167F" w:rsidP="000715AE">
            <w:pPr>
              <w:rPr>
                <w:rFonts w:ascii="ＭＳ 明朝" w:hAnsi="ＭＳ 明朝"/>
              </w:rPr>
            </w:pPr>
            <w:r>
              <w:rPr>
                <w:rFonts w:ascii="ＭＳ 明朝" w:hAnsi="ＭＳ 明朝" w:hint="eastAsia"/>
              </w:rPr>
              <w:t>職員</w:t>
            </w:r>
            <w:r w:rsidR="000715AE" w:rsidRPr="000715AE">
              <w:rPr>
                <w:rFonts w:ascii="ＭＳ 明朝" w:hAnsi="ＭＳ 明朝"/>
              </w:rPr>
              <w:t>からのよくある問合せをチャットボットや</w:t>
            </w:r>
            <w:r>
              <w:rPr>
                <w:rFonts w:ascii="ＭＳ 明朝" w:hAnsi="ＭＳ 明朝" w:hint="eastAsia"/>
              </w:rPr>
              <w:t>FAQ</w:t>
            </w:r>
            <w:r w:rsidR="000715AE" w:rsidRPr="000715AE">
              <w:rPr>
                <w:rFonts w:ascii="ＭＳ 明朝" w:hAnsi="ＭＳ 明朝"/>
              </w:rPr>
              <w:t>、ヘルプページなどで本人が自己解消できること</w:t>
            </w:r>
          </w:p>
        </w:tc>
      </w:tr>
      <w:tr w:rsidR="000715AE" w:rsidRPr="000715AE" w14:paraId="12C72A44" w14:textId="77777777" w:rsidTr="00CC26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5"/>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3E143A4" w14:textId="580EC619" w:rsidR="000715AE" w:rsidRPr="000715AE" w:rsidRDefault="00CC26FB" w:rsidP="009A2B8B">
            <w:pPr>
              <w:jc w:val="center"/>
              <w:rPr>
                <w:rFonts w:ascii="ＭＳ 明朝" w:hAnsi="ＭＳ 明朝"/>
              </w:rPr>
            </w:pPr>
            <w:r>
              <w:rPr>
                <w:rFonts w:ascii="ＭＳ 明朝" w:hAnsi="ＭＳ 明朝"/>
              </w:rPr>
              <w:t>3</w:t>
            </w:r>
            <w:r w:rsidR="00A863AB">
              <w:rPr>
                <w:rFonts w:ascii="ＭＳ 明朝" w:hAnsi="ＭＳ 明朝"/>
              </w:rPr>
              <w:t>2</w:t>
            </w:r>
          </w:p>
        </w:tc>
        <w:tc>
          <w:tcPr>
            <w:tcW w:w="939" w:type="pct"/>
            <w:vMerge/>
            <w:tcBorders>
              <w:top w:val="single" w:sz="4" w:space="0" w:color="auto"/>
              <w:left w:val="single" w:sz="4" w:space="0" w:color="auto"/>
              <w:bottom w:val="single" w:sz="4" w:space="0" w:color="auto"/>
              <w:right w:val="single" w:sz="4" w:space="0" w:color="auto"/>
            </w:tcBorders>
            <w:shd w:val="clear" w:color="auto" w:fill="auto"/>
            <w:vAlign w:val="bottom"/>
          </w:tcPr>
          <w:p w14:paraId="53ECCB03" w14:textId="77777777" w:rsidR="000715AE" w:rsidRPr="000715AE" w:rsidRDefault="000715AE" w:rsidP="000715AE">
            <w:pPr>
              <w:rPr>
                <w:rFonts w:ascii="ＭＳ 明朝" w:hAnsi="ＭＳ 明朝"/>
              </w:rPr>
            </w:pPr>
          </w:p>
        </w:tc>
        <w:tc>
          <w:tcPr>
            <w:tcW w:w="3809" w:type="pct"/>
            <w:tcBorders>
              <w:top w:val="single" w:sz="4" w:space="0" w:color="auto"/>
              <w:left w:val="single" w:sz="4" w:space="0" w:color="auto"/>
              <w:bottom w:val="single" w:sz="4" w:space="0" w:color="auto"/>
              <w:right w:val="single" w:sz="4" w:space="0" w:color="auto"/>
            </w:tcBorders>
            <w:shd w:val="clear" w:color="auto" w:fill="auto"/>
            <w:vAlign w:val="bottom"/>
          </w:tcPr>
          <w:p w14:paraId="3E35032A" w14:textId="77777777" w:rsidR="000715AE" w:rsidRPr="000715AE" w:rsidRDefault="000715AE" w:rsidP="000715AE">
            <w:pPr>
              <w:rPr>
                <w:rFonts w:ascii="ＭＳ 明朝" w:hAnsi="ＭＳ 明朝"/>
              </w:rPr>
            </w:pPr>
            <w:r w:rsidRPr="000715AE">
              <w:rPr>
                <w:rFonts w:ascii="ＭＳ 明朝" w:hAnsi="ＭＳ 明朝"/>
              </w:rPr>
              <w:t>入力後、本人による再チェックができること</w:t>
            </w:r>
          </w:p>
        </w:tc>
      </w:tr>
    </w:tbl>
    <w:p w14:paraId="7DAD3B88" w14:textId="77777777" w:rsidR="00402A49" w:rsidRPr="00553578" w:rsidRDefault="00402A49" w:rsidP="00C5167F">
      <w:pPr>
        <w:rPr>
          <w:rFonts w:ascii="ＭＳ 明朝" w:hAnsi="ＭＳ 明朝"/>
        </w:rPr>
      </w:pPr>
    </w:p>
    <w:sectPr w:rsidR="00402A49" w:rsidRPr="00553578" w:rsidSect="006F1AEC">
      <w:pgSz w:w="11906" w:h="16838" w:code="9"/>
      <w:pgMar w:top="567" w:right="1701" w:bottom="567"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EAA2" w16cex:dateUtc="2021-06-07T09:57:00Z"/>
  <w16cex:commentExtensible w16cex:durableId="2468EAD1" w16cex:dateUtc="2021-06-07T09:58:00Z"/>
  <w16cex:commentExtensible w16cex:durableId="2469E0CE" w16cex:dateUtc="2021-06-08T03:27:00Z"/>
  <w16cex:commentExtensible w16cex:durableId="2469E187" w16cex:dateUtc="2021-06-08T03:31:00Z"/>
  <w16cex:commentExtensible w16cex:durableId="2468EB9B" w16cex:dateUtc="2021-06-07T10:01:00Z"/>
  <w16cex:commentExtensible w16cex:durableId="2468EB5E" w16cex:dateUtc="2021-06-07T10:00:00Z"/>
  <w16cex:commentExtensible w16cex:durableId="2468EB68" w16cex:dateUtc="2021-06-07T10:00:00Z"/>
  <w16cex:commentExtensible w16cex:durableId="2468EBFF" w16cex:dateUtc="2021-06-07T10:03:00Z"/>
  <w16cex:commentExtensible w16cex:durableId="2468ECA4" w16cex:dateUtc="2021-06-07T10:0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6D3C5" w14:textId="77777777" w:rsidR="00E81ADA" w:rsidRDefault="00E81ADA" w:rsidP="006A4A34">
      <w:r>
        <w:separator/>
      </w:r>
    </w:p>
  </w:endnote>
  <w:endnote w:type="continuationSeparator" w:id="0">
    <w:p w14:paraId="4C2118F6" w14:textId="77777777" w:rsidR="00E81ADA" w:rsidRDefault="00E81ADA" w:rsidP="006A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A6094" w14:textId="77777777" w:rsidR="00E81ADA" w:rsidRDefault="00E81ADA" w:rsidP="006A4A34">
      <w:r>
        <w:separator/>
      </w:r>
    </w:p>
  </w:footnote>
  <w:footnote w:type="continuationSeparator" w:id="0">
    <w:p w14:paraId="48E8D1BC" w14:textId="77777777" w:rsidR="00E81ADA" w:rsidRDefault="00E81ADA" w:rsidP="006A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F96"/>
    <w:multiLevelType w:val="hybridMultilevel"/>
    <w:tmpl w:val="203AA8DA"/>
    <w:lvl w:ilvl="0" w:tplc="4CAE3B18">
      <w:start w:val="1"/>
      <w:numFmt w:val="decimalFullWidth"/>
      <w:lvlText w:val="（%1）"/>
      <w:lvlJc w:val="left"/>
      <w:pPr>
        <w:ind w:left="185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4741F"/>
    <w:multiLevelType w:val="hybridMultilevel"/>
    <w:tmpl w:val="24A6376E"/>
    <w:lvl w:ilvl="0" w:tplc="15327B5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0247E"/>
    <w:multiLevelType w:val="hybridMultilevel"/>
    <w:tmpl w:val="863AC2A0"/>
    <w:lvl w:ilvl="0" w:tplc="04090001">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eastAsia"/>
      </w:rPr>
    </w:lvl>
    <w:lvl w:ilvl="2" w:tplc="2DD01072">
      <w:start w:val="1"/>
      <w:numFmt w:val="decimalEnclosedCircle"/>
      <w:lvlText w:val="%3"/>
      <w:lvlJc w:val="left"/>
      <w:pPr>
        <w:ind w:left="1200" w:hanging="36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637B0"/>
    <w:multiLevelType w:val="hybridMultilevel"/>
    <w:tmpl w:val="A5DEDE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D3270F"/>
    <w:multiLevelType w:val="hybridMultilevel"/>
    <w:tmpl w:val="450E8E00"/>
    <w:lvl w:ilvl="0" w:tplc="2946C110">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B94273"/>
    <w:multiLevelType w:val="hybridMultilevel"/>
    <w:tmpl w:val="319C7ECA"/>
    <w:lvl w:ilvl="0" w:tplc="15327B50">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3678486F"/>
    <w:multiLevelType w:val="hybridMultilevel"/>
    <w:tmpl w:val="F47821B8"/>
    <w:lvl w:ilvl="0" w:tplc="DE026BFE">
      <w:start w:val="1"/>
      <w:numFmt w:val="decimalFullWidth"/>
      <w:lvlText w:val="%1．"/>
      <w:lvlJc w:val="left"/>
      <w:pPr>
        <w:ind w:left="420" w:hanging="420"/>
      </w:pPr>
      <w:rPr>
        <w:rFonts w:hint="default"/>
      </w:rPr>
    </w:lvl>
    <w:lvl w:ilvl="1" w:tplc="4CAE3B18">
      <w:start w:val="1"/>
      <w:numFmt w:val="decimalFullWidth"/>
      <w:lvlText w:val="（%2）"/>
      <w:lvlJc w:val="left"/>
      <w:pPr>
        <w:ind w:left="1004"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DF37B9"/>
    <w:multiLevelType w:val="hybridMultilevel"/>
    <w:tmpl w:val="CE24C61A"/>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 w15:restartNumberingAfterBreak="0">
    <w:nsid w:val="37922ABD"/>
    <w:multiLevelType w:val="hybridMultilevel"/>
    <w:tmpl w:val="83748AB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9" w15:restartNumberingAfterBreak="0">
    <w:nsid w:val="3FC35A05"/>
    <w:multiLevelType w:val="hybridMultilevel"/>
    <w:tmpl w:val="6E8A3A0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A046AA"/>
    <w:multiLevelType w:val="hybridMultilevel"/>
    <w:tmpl w:val="5A3C3098"/>
    <w:lvl w:ilvl="0" w:tplc="F7C258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E7990"/>
    <w:multiLevelType w:val="hybridMultilevel"/>
    <w:tmpl w:val="A5F65F1A"/>
    <w:lvl w:ilvl="0" w:tplc="F7C258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D169A"/>
    <w:multiLevelType w:val="hybridMultilevel"/>
    <w:tmpl w:val="AF22374E"/>
    <w:lvl w:ilvl="0" w:tplc="15327B5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9D0061"/>
    <w:multiLevelType w:val="hybridMultilevel"/>
    <w:tmpl w:val="16C84534"/>
    <w:lvl w:ilvl="0" w:tplc="04090011">
      <w:start w:val="1"/>
      <w:numFmt w:val="decimalEnclosedCircle"/>
      <w:lvlText w:val="%1"/>
      <w:lvlJc w:val="left"/>
      <w:pPr>
        <w:ind w:left="1260" w:hanging="420"/>
      </w:pPr>
      <w:rPr>
        <w:rFonts w:hint="default"/>
        <w:sz w:val="22"/>
      </w:rPr>
    </w:lvl>
    <w:lvl w:ilvl="1" w:tplc="4BFC6E96">
      <w:start w:val="4"/>
      <w:numFmt w:val="bullet"/>
      <w:lvlText w:val="・"/>
      <w:lvlJc w:val="left"/>
      <w:pPr>
        <w:ind w:left="765" w:hanging="135"/>
      </w:pPr>
      <w:rPr>
        <w:rFonts w:asciiTheme="minorEastAsia" w:eastAsiaTheme="minorEastAsia" w:hAnsiTheme="minorEastAsia" w:cs="Times New Roman" w:hint="eastAsia"/>
      </w:rPr>
    </w:lvl>
    <w:lvl w:ilvl="2" w:tplc="4D923722">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AE370A0"/>
    <w:multiLevelType w:val="hybridMultilevel"/>
    <w:tmpl w:val="9CE80832"/>
    <w:lvl w:ilvl="0" w:tplc="2946C110">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1B27EC"/>
    <w:multiLevelType w:val="hybridMultilevel"/>
    <w:tmpl w:val="142C314E"/>
    <w:lvl w:ilvl="0" w:tplc="3F8C63B8">
      <w:start w:val="1"/>
      <w:numFmt w:val="aiueo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6D0F31E9"/>
    <w:multiLevelType w:val="hybridMultilevel"/>
    <w:tmpl w:val="09B85AF2"/>
    <w:lvl w:ilvl="0" w:tplc="15327B50">
      <w:start w:val="1"/>
      <w:numFmt w:val="decimalEnclosedCircle"/>
      <w:lvlText w:val="%1"/>
      <w:lvlJc w:val="left"/>
      <w:pPr>
        <w:ind w:left="1384" w:hanging="360"/>
      </w:pPr>
      <w:rPr>
        <w:rFonts w:hint="eastAsia"/>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17" w15:restartNumberingAfterBreak="0">
    <w:nsid w:val="6EE34271"/>
    <w:multiLevelType w:val="hybridMultilevel"/>
    <w:tmpl w:val="396C6D7A"/>
    <w:lvl w:ilvl="0" w:tplc="862CEA16">
      <w:start w:val="9"/>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65DB0"/>
    <w:multiLevelType w:val="hybridMultilevel"/>
    <w:tmpl w:val="84C89164"/>
    <w:lvl w:ilvl="0" w:tplc="B1C666D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61F496C"/>
    <w:multiLevelType w:val="hybridMultilevel"/>
    <w:tmpl w:val="D8EEC90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664FC"/>
    <w:multiLevelType w:val="hybridMultilevel"/>
    <w:tmpl w:val="EAA670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A361F1"/>
    <w:multiLevelType w:val="hybridMultilevel"/>
    <w:tmpl w:val="39C48120"/>
    <w:lvl w:ilvl="0" w:tplc="15327B5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19"/>
  </w:num>
  <w:num w:numId="5">
    <w:abstractNumId w:val="10"/>
  </w:num>
  <w:num w:numId="6">
    <w:abstractNumId w:val="3"/>
  </w:num>
  <w:num w:numId="7">
    <w:abstractNumId w:val="20"/>
  </w:num>
  <w:num w:numId="8">
    <w:abstractNumId w:val="14"/>
  </w:num>
  <w:num w:numId="9">
    <w:abstractNumId w:val="4"/>
  </w:num>
  <w:num w:numId="10">
    <w:abstractNumId w:val="18"/>
  </w:num>
  <w:num w:numId="11">
    <w:abstractNumId w:val="13"/>
  </w:num>
  <w:num w:numId="12">
    <w:abstractNumId w:val="2"/>
  </w:num>
  <w:num w:numId="13">
    <w:abstractNumId w:val="21"/>
  </w:num>
  <w:num w:numId="14">
    <w:abstractNumId w:val="16"/>
  </w:num>
  <w:num w:numId="15">
    <w:abstractNumId w:val="1"/>
  </w:num>
  <w:num w:numId="16">
    <w:abstractNumId w:val="17"/>
  </w:num>
  <w:num w:numId="17">
    <w:abstractNumId w:val="12"/>
  </w:num>
  <w:num w:numId="18">
    <w:abstractNumId w:val="5"/>
  </w:num>
  <w:num w:numId="19">
    <w:abstractNumId w:val="0"/>
  </w:num>
  <w:num w:numId="20">
    <w:abstractNumId w:val="8"/>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8B"/>
    <w:rsid w:val="00024FA1"/>
    <w:rsid w:val="00040310"/>
    <w:rsid w:val="000715AE"/>
    <w:rsid w:val="000A336D"/>
    <w:rsid w:val="000D61B9"/>
    <w:rsid w:val="000F0D0A"/>
    <w:rsid w:val="000F3B92"/>
    <w:rsid w:val="0011289E"/>
    <w:rsid w:val="00114614"/>
    <w:rsid w:val="00114D0A"/>
    <w:rsid w:val="00126DE9"/>
    <w:rsid w:val="00140CC2"/>
    <w:rsid w:val="0015268C"/>
    <w:rsid w:val="0015652D"/>
    <w:rsid w:val="00190AD1"/>
    <w:rsid w:val="00193203"/>
    <w:rsid w:val="00195B19"/>
    <w:rsid w:val="001B5A63"/>
    <w:rsid w:val="001B777C"/>
    <w:rsid w:val="001C0405"/>
    <w:rsid w:val="001E161F"/>
    <w:rsid w:val="00263EDA"/>
    <w:rsid w:val="0027250C"/>
    <w:rsid w:val="002820E1"/>
    <w:rsid w:val="0028626F"/>
    <w:rsid w:val="002B6A7B"/>
    <w:rsid w:val="00300F9D"/>
    <w:rsid w:val="00304DD6"/>
    <w:rsid w:val="0030788D"/>
    <w:rsid w:val="00317B2D"/>
    <w:rsid w:val="00385383"/>
    <w:rsid w:val="00387338"/>
    <w:rsid w:val="00402A49"/>
    <w:rsid w:val="00417E41"/>
    <w:rsid w:val="0043214F"/>
    <w:rsid w:val="0047591E"/>
    <w:rsid w:val="005116D5"/>
    <w:rsid w:val="00513DDC"/>
    <w:rsid w:val="00553578"/>
    <w:rsid w:val="00562694"/>
    <w:rsid w:val="00580288"/>
    <w:rsid w:val="005C748C"/>
    <w:rsid w:val="005E49A6"/>
    <w:rsid w:val="005F7CFB"/>
    <w:rsid w:val="00607978"/>
    <w:rsid w:val="00671FEE"/>
    <w:rsid w:val="006A4A34"/>
    <w:rsid w:val="006E0131"/>
    <w:rsid w:val="006F1AEC"/>
    <w:rsid w:val="00746291"/>
    <w:rsid w:val="00752192"/>
    <w:rsid w:val="00783A53"/>
    <w:rsid w:val="007A04C3"/>
    <w:rsid w:val="007C3C67"/>
    <w:rsid w:val="007E38A1"/>
    <w:rsid w:val="007E70A4"/>
    <w:rsid w:val="00802573"/>
    <w:rsid w:val="008208C8"/>
    <w:rsid w:val="008D7C8B"/>
    <w:rsid w:val="008E33DC"/>
    <w:rsid w:val="008F46C1"/>
    <w:rsid w:val="0092279C"/>
    <w:rsid w:val="00951564"/>
    <w:rsid w:val="009619D4"/>
    <w:rsid w:val="009656E1"/>
    <w:rsid w:val="0099586B"/>
    <w:rsid w:val="009A21C2"/>
    <w:rsid w:val="009A2B8B"/>
    <w:rsid w:val="009E31E2"/>
    <w:rsid w:val="009E4AC0"/>
    <w:rsid w:val="00A12AEE"/>
    <w:rsid w:val="00A133CD"/>
    <w:rsid w:val="00A75401"/>
    <w:rsid w:val="00A81E5F"/>
    <w:rsid w:val="00A863AB"/>
    <w:rsid w:val="00AA7940"/>
    <w:rsid w:val="00AD0A3E"/>
    <w:rsid w:val="00AD6C78"/>
    <w:rsid w:val="00AD6F5A"/>
    <w:rsid w:val="00AF2513"/>
    <w:rsid w:val="00B06E87"/>
    <w:rsid w:val="00B07C10"/>
    <w:rsid w:val="00B21DDB"/>
    <w:rsid w:val="00B33C61"/>
    <w:rsid w:val="00B4547E"/>
    <w:rsid w:val="00B84EEF"/>
    <w:rsid w:val="00BD46FA"/>
    <w:rsid w:val="00BE6D56"/>
    <w:rsid w:val="00C25770"/>
    <w:rsid w:val="00C5167F"/>
    <w:rsid w:val="00CC26FB"/>
    <w:rsid w:val="00D04A3B"/>
    <w:rsid w:val="00D074AA"/>
    <w:rsid w:val="00D45588"/>
    <w:rsid w:val="00D51A8A"/>
    <w:rsid w:val="00D579D0"/>
    <w:rsid w:val="00D74832"/>
    <w:rsid w:val="00DA0136"/>
    <w:rsid w:val="00DA4C11"/>
    <w:rsid w:val="00DB1788"/>
    <w:rsid w:val="00DD22BD"/>
    <w:rsid w:val="00DD6DDD"/>
    <w:rsid w:val="00E03D53"/>
    <w:rsid w:val="00E236C1"/>
    <w:rsid w:val="00E45814"/>
    <w:rsid w:val="00E71499"/>
    <w:rsid w:val="00E81ADA"/>
    <w:rsid w:val="00EC1250"/>
    <w:rsid w:val="00EC6A13"/>
    <w:rsid w:val="00EE3219"/>
    <w:rsid w:val="00EE673E"/>
    <w:rsid w:val="00F10292"/>
    <w:rsid w:val="00F13033"/>
    <w:rsid w:val="00F131A6"/>
    <w:rsid w:val="00F36098"/>
    <w:rsid w:val="00F87E76"/>
    <w:rsid w:val="00FA215F"/>
    <w:rsid w:val="00FB7D5B"/>
    <w:rsid w:val="00FE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AFFC7"/>
  <w15:chartTrackingRefBased/>
  <w15:docId w15:val="{D128B0D6-7177-4973-9817-5A710E6C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E1"/>
    <w:pPr>
      <w:widowControl w:val="0"/>
      <w:suppressAutoHyphens/>
      <w:jc w:val="both"/>
    </w:pPr>
    <w:rPr>
      <w:rFonts w:ascii="Century" w:eastAsia="ＭＳ 明朝" w:hAnsi="Century" w:cs="Times New Roman"/>
      <w:color w:val="00000A"/>
      <w:kern w:val="1"/>
      <w:szCs w:val="21"/>
    </w:rPr>
  </w:style>
  <w:style w:type="paragraph" w:styleId="1">
    <w:name w:val="heading 1"/>
    <w:basedOn w:val="a"/>
    <w:next w:val="a"/>
    <w:link w:val="10"/>
    <w:uiPriority w:val="9"/>
    <w:qFormat/>
    <w:rsid w:val="009A21C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A21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21C2"/>
    <w:rPr>
      <w:rFonts w:asciiTheme="majorHAnsi" w:eastAsiaTheme="majorEastAsia" w:hAnsiTheme="majorHAnsi" w:cstheme="majorBidi"/>
      <w:color w:val="00000A"/>
      <w:kern w:val="1"/>
      <w:sz w:val="24"/>
      <w:szCs w:val="24"/>
    </w:rPr>
  </w:style>
  <w:style w:type="character" w:customStyle="1" w:styleId="20">
    <w:name w:val="見出し 2 (文字)"/>
    <w:basedOn w:val="a0"/>
    <w:link w:val="2"/>
    <w:uiPriority w:val="9"/>
    <w:rsid w:val="009A21C2"/>
    <w:rPr>
      <w:rFonts w:asciiTheme="majorHAnsi" w:eastAsiaTheme="majorEastAsia" w:hAnsiTheme="majorHAnsi" w:cstheme="majorBidi"/>
      <w:color w:val="00000A"/>
      <w:kern w:val="1"/>
      <w:szCs w:val="21"/>
    </w:rPr>
  </w:style>
  <w:style w:type="paragraph" w:styleId="a3">
    <w:name w:val="List Paragraph"/>
    <w:basedOn w:val="a"/>
    <w:uiPriority w:val="34"/>
    <w:qFormat/>
    <w:rsid w:val="0030788D"/>
    <w:pPr>
      <w:ind w:leftChars="400" w:left="840"/>
    </w:pPr>
  </w:style>
  <w:style w:type="table" w:styleId="a4">
    <w:name w:val="Table Grid"/>
    <w:basedOn w:val="a1"/>
    <w:uiPriority w:val="39"/>
    <w:rsid w:val="0007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4A34"/>
    <w:pPr>
      <w:tabs>
        <w:tab w:val="center" w:pos="4252"/>
        <w:tab w:val="right" w:pos="8504"/>
      </w:tabs>
      <w:snapToGrid w:val="0"/>
    </w:pPr>
  </w:style>
  <w:style w:type="character" w:customStyle="1" w:styleId="a6">
    <w:name w:val="ヘッダー (文字)"/>
    <w:basedOn w:val="a0"/>
    <w:link w:val="a5"/>
    <w:uiPriority w:val="99"/>
    <w:rsid w:val="006A4A34"/>
    <w:rPr>
      <w:rFonts w:ascii="Century" w:eastAsia="ＭＳ 明朝" w:hAnsi="Century" w:cs="Times New Roman"/>
      <w:color w:val="00000A"/>
      <w:kern w:val="1"/>
      <w:szCs w:val="21"/>
    </w:rPr>
  </w:style>
  <w:style w:type="paragraph" w:styleId="a7">
    <w:name w:val="footer"/>
    <w:basedOn w:val="a"/>
    <w:link w:val="a8"/>
    <w:uiPriority w:val="99"/>
    <w:unhideWhenUsed/>
    <w:rsid w:val="006A4A34"/>
    <w:pPr>
      <w:tabs>
        <w:tab w:val="center" w:pos="4252"/>
        <w:tab w:val="right" w:pos="8504"/>
      </w:tabs>
      <w:snapToGrid w:val="0"/>
    </w:pPr>
  </w:style>
  <w:style w:type="character" w:customStyle="1" w:styleId="a8">
    <w:name w:val="フッター (文字)"/>
    <w:basedOn w:val="a0"/>
    <w:link w:val="a7"/>
    <w:uiPriority w:val="99"/>
    <w:rsid w:val="006A4A34"/>
    <w:rPr>
      <w:rFonts w:ascii="Century" w:eastAsia="ＭＳ 明朝" w:hAnsi="Century" w:cs="Times New Roman"/>
      <w:color w:val="00000A"/>
      <w:kern w:val="1"/>
      <w:szCs w:val="21"/>
    </w:rPr>
  </w:style>
  <w:style w:type="character" w:styleId="a9">
    <w:name w:val="annotation reference"/>
    <w:basedOn w:val="a0"/>
    <w:uiPriority w:val="99"/>
    <w:semiHidden/>
    <w:unhideWhenUsed/>
    <w:rsid w:val="00AF2513"/>
    <w:rPr>
      <w:sz w:val="18"/>
      <w:szCs w:val="18"/>
    </w:rPr>
  </w:style>
  <w:style w:type="paragraph" w:styleId="aa">
    <w:name w:val="annotation text"/>
    <w:basedOn w:val="a"/>
    <w:link w:val="ab"/>
    <w:uiPriority w:val="99"/>
    <w:semiHidden/>
    <w:unhideWhenUsed/>
    <w:rsid w:val="00AF2513"/>
    <w:pPr>
      <w:jc w:val="left"/>
    </w:pPr>
  </w:style>
  <w:style w:type="character" w:customStyle="1" w:styleId="ab">
    <w:name w:val="コメント文字列 (文字)"/>
    <w:basedOn w:val="a0"/>
    <w:link w:val="aa"/>
    <w:uiPriority w:val="99"/>
    <w:semiHidden/>
    <w:rsid w:val="00AF2513"/>
    <w:rPr>
      <w:rFonts w:ascii="Century" w:eastAsia="ＭＳ 明朝" w:hAnsi="Century" w:cs="Times New Roman"/>
      <w:color w:val="00000A"/>
      <w:kern w:val="1"/>
      <w:szCs w:val="21"/>
    </w:rPr>
  </w:style>
  <w:style w:type="paragraph" w:styleId="ac">
    <w:name w:val="annotation subject"/>
    <w:basedOn w:val="aa"/>
    <w:next w:val="aa"/>
    <w:link w:val="ad"/>
    <w:uiPriority w:val="99"/>
    <w:semiHidden/>
    <w:unhideWhenUsed/>
    <w:rsid w:val="00AF2513"/>
    <w:rPr>
      <w:b/>
      <w:bCs/>
    </w:rPr>
  </w:style>
  <w:style w:type="character" w:customStyle="1" w:styleId="ad">
    <w:name w:val="コメント内容 (文字)"/>
    <w:basedOn w:val="ab"/>
    <w:link w:val="ac"/>
    <w:uiPriority w:val="99"/>
    <w:semiHidden/>
    <w:rsid w:val="00AF2513"/>
    <w:rPr>
      <w:rFonts w:ascii="Century" w:eastAsia="ＭＳ 明朝" w:hAnsi="Century" w:cs="Times New Roman"/>
      <w:b/>
      <w:bCs/>
      <w:color w:val="00000A"/>
      <w:kern w:val="1"/>
      <w:szCs w:val="21"/>
    </w:rPr>
  </w:style>
  <w:style w:type="paragraph" w:styleId="ae">
    <w:name w:val="Balloon Text"/>
    <w:basedOn w:val="a"/>
    <w:link w:val="af"/>
    <w:uiPriority w:val="99"/>
    <w:semiHidden/>
    <w:unhideWhenUsed/>
    <w:rsid w:val="00AF251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2513"/>
    <w:rPr>
      <w:rFonts w:asciiTheme="majorHAnsi" w:eastAsiaTheme="majorEastAsia" w:hAnsiTheme="majorHAnsi" w:cstheme="majorBid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F4FB-7BDE-41AB-A4D3-DE468A43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浩樹</dc:creator>
  <cp:keywords/>
  <dc:description/>
  <cp:lastModifiedBy>PC609</cp:lastModifiedBy>
  <cp:revision>14</cp:revision>
  <cp:lastPrinted>2024-09-10T01:23:00Z</cp:lastPrinted>
  <dcterms:created xsi:type="dcterms:W3CDTF">2024-09-03T02:10:00Z</dcterms:created>
  <dcterms:modified xsi:type="dcterms:W3CDTF">2024-09-10T01:24:00Z</dcterms:modified>
</cp:coreProperties>
</file>